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1583" w:rsidRDefault="00C31583">
      <w:bookmarkStart w:id="0" w:name="_GoBack"/>
      <w:bookmarkEnd w:id="0"/>
    </w:p>
    <w:p w:rsidR="00BD3B69" w:rsidRPr="009F0C6C" w:rsidRDefault="00007353" w:rsidP="00BD3B69">
      <w:pPr>
        <w:pStyle w:val="NoSpacing"/>
        <w:jc w:val="center"/>
        <w:rPr>
          <w:b/>
          <w:sz w:val="24"/>
          <w:szCs w:val="24"/>
        </w:rPr>
      </w:pPr>
      <w:r>
        <w:rPr>
          <w:b/>
          <w:sz w:val="52"/>
        </w:rPr>
        <w:t xml:space="preserve">Grade 5: </w:t>
      </w:r>
      <w:r w:rsidR="00BD3B69" w:rsidRPr="00843ECB">
        <w:rPr>
          <w:b/>
          <w:sz w:val="52"/>
        </w:rPr>
        <w:t>Writing Curriculum Map</w:t>
      </w:r>
      <w:r w:rsidR="00BD3B69">
        <w:rPr>
          <w:b/>
          <w:sz w:val="52"/>
        </w:rPr>
        <w:t xml:space="preserve">  </w:t>
      </w:r>
    </w:p>
    <w:tbl>
      <w:tblPr>
        <w:tblStyle w:val="TableGrid"/>
        <w:tblW w:w="0" w:type="auto"/>
        <w:tblLook w:val="04A0" w:firstRow="1" w:lastRow="0" w:firstColumn="1" w:lastColumn="0" w:noHBand="0" w:noVBand="1"/>
      </w:tblPr>
      <w:tblGrid>
        <w:gridCol w:w="2436"/>
        <w:gridCol w:w="2436"/>
        <w:gridCol w:w="2436"/>
        <w:gridCol w:w="2436"/>
        <w:gridCol w:w="2436"/>
        <w:gridCol w:w="2436"/>
      </w:tblGrid>
      <w:tr w:rsidR="00BD3B69" w:rsidTr="00007353">
        <w:tc>
          <w:tcPr>
            <w:tcW w:w="2436" w:type="dxa"/>
          </w:tcPr>
          <w:p w:rsidR="00BD3B69" w:rsidRDefault="00BD3B69" w:rsidP="0052395E">
            <w:pPr>
              <w:pStyle w:val="NoSpacing"/>
              <w:jc w:val="center"/>
              <w:rPr>
                <w:b/>
                <w:sz w:val="52"/>
              </w:rPr>
            </w:pPr>
            <w:r>
              <w:rPr>
                <w:b/>
                <w:sz w:val="52"/>
              </w:rPr>
              <w:t>K</w:t>
            </w:r>
          </w:p>
        </w:tc>
        <w:tc>
          <w:tcPr>
            <w:tcW w:w="2436" w:type="dxa"/>
          </w:tcPr>
          <w:p w:rsidR="00BD3B69" w:rsidRDefault="00BD3B69" w:rsidP="0052395E">
            <w:pPr>
              <w:pStyle w:val="NoSpacing"/>
              <w:jc w:val="center"/>
              <w:rPr>
                <w:b/>
                <w:sz w:val="52"/>
              </w:rPr>
            </w:pPr>
            <w:r>
              <w:rPr>
                <w:b/>
                <w:sz w:val="52"/>
              </w:rPr>
              <w:t>Grade 1</w:t>
            </w:r>
          </w:p>
        </w:tc>
        <w:tc>
          <w:tcPr>
            <w:tcW w:w="2436" w:type="dxa"/>
            <w:shd w:val="clear" w:color="auto" w:fill="FFFFFF" w:themeFill="background1"/>
          </w:tcPr>
          <w:p w:rsidR="00BD3B69" w:rsidRDefault="00BD3B69" w:rsidP="0052395E">
            <w:pPr>
              <w:pStyle w:val="NoSpacing"/>
              <w:jc w:val="center"/>
              <w:rPr>
                <w:b/>
                <w:sz w:val="52"/>
              </w:rPr>
            </w:pPr>
            <w:r>
              <w:rPr>
                <w:b/>
                <w:sz w:val="52"/>
              </w:rPr>
              <w:t>Grade 2</w:t>
            </w:r>
          </w:p>
        </w:tc>
        <w:tc>
          <w:tcPr>
            <w:tcW w:w="2436" w:type="dxa"/>
            <w:shd w:val="clear" w:color="auto" w:fill="FFFFFF" w:themeFill="background1"/>
          </w:tcPr>
          <w:p w:rsidR="00BD3B69" w:rsidRDefault="00BD3B69" w:rsidP="0052395E">
            <w:pPr>
              <w:pStyle w:val="NoSpacing"/>
              <w:jc w:val="center"/>
              <w:rPr>
                <w:b/>
                <w:sz w:val="52"/>
              </w:rPr>
            </w:pPr>
            <w:r>
              <w:rPr>
                <w:b/>
                <w:sz w:val="52"/>
              </w:rPr>
              <w:t>Grade 3</w:t>
            </w:r>
          </w:p>
        </w:tc>
        <w:tc>
          <w:tcPr>
            <w:tcW w:w="2436" w:type="dxa"/>
            <w:shd w:val="clear" w:color="auto" w:fill="FFFFFF" w:themeFill="background1"/>
          </w:tcPr>
          <w:p w:rsidR="00BD3B69" w:rsidRDefault="00BD3B69" w:rsidP="0052395E">
            <w:pPr>
              <w:pStyle w:val="NoSpacing"/>
              <w:jc w:val="center"/>
              <w:rPr>
                <w:b/>
                <w:sz w:val="52"/>
              </w:rPr>
            </w:pPr>
            <w:r>
              <w:rPr>
                <w:b/>
                <w:sz w:val="52"/>
              </w:rPr>
              <w:t>Grade 4</w:t>
            </w:r>
          </w:p>
        </w:tc>
        <w:tc>
          <w:tcPr>
            <w:tcW w:w="2436" w:type="dxa"/>
            <w:shd w:val="clear" w:color="auto" w:fill="92D050"/>
          </w:tcPr>
          <w:p w:rsidR="00BD3B69" w:rsidRDefault="00BD3B69" w:rsidP="0052395E">
            <w:pPr>
              <w:pStyle w:val="NoSpacing"/>
              <w:jc w:val="center"/>
              <w:rPr>
                <w:b/>
                <w:sz w:val="52"/>
              </w:rPr>
            </w:pPr>
            <w:r>
              <w:rPr>
                <w:b/>
                <w:sz w:val="52"/>
              </w:rPr>
              <w:t>Grade 5</w:t>
            </w:r>
          </w:p>
        </w:tc>
      </w:tr>
    </w:tbl>
    <w:p w:rsidR="00BD3B69" w:rsidRPr="00157C3E" w:rsidRDefault="00BD3B69" w:rsidP="00BD3B69">
      <w:pPr>
        <w:pStyle w:val="NoSpacing"/>
      </w:pPr>
    </w:p>
    <w:tbl>
      <w:tblPr>
        <w:tblStyle w:val="TableGrid"/>
        <w:tblW w:w="0" w:type="auto"/>
        <w:tblLook w:val="04A0" w:firstRow="1" w:lastRow="0" w:firstColumn="1" w:lastColumn="0" w:noHBand="0" w:noVBand="1"/>
      </w:tblPr>
      <w:tblGrid>
        <w:gridCol w:w="2923"/>
        <w:gridCol w:w="731"/>
        <w:gridCol w:w="2192"/>
        <w:gridCol w:w="1462"/>
        <w:gridCol w:w="1461"/>
        <w:gridCol w:w="1239"/>
        <w:gridCol w:w="954"/>
        <w:gridCol w:w="730"/>
        <w:gridCol w:w="2924"/>
      </w:tblGrid>
      <w:tr w:rsidR="00BD3B69" w:rsidRPr="00157C3E" w:rsidTr="00AC5019">
        <w:tc>
          <w:tcPr>
            <w:tcW w:w="14616" w:type="dxa"/>
            <w:gridSpan w:val="9"/>
            <w:shd w:val="clear" w:color="auto" w:fill="FFFFFF" w:themeFill="background1"/>
          </w:tcPr>
          <w:p w:rsidR="00BD3B69" w:rsidRPr="00157C3E" w:rsidRDefault="00BD3B69" w:rsidP="00F46162">
            <w:pPr>
              <w:pStyle w:val="NoSpacing"/>
              <w:jc w:val="center"/>
              <w:rPr>
                <w:b/>
              </w:rPr>
            </w:pPr>
            <w:r>
              <w:rPr>
                <w:b/>
                <w:sz w:val="28"/>
              </w:rPr>
              <w:t>Unit #</w:t>
            </w:r>
            <w:r w:rsidR="00F46162">
              <w:rPr>
                <w:b/>
                <w:sz w:val="28"/>
              </w:rPr>
              <w:t xml:space="preserve"> 1</w:t>
            </w:r>
            <w:r>
              <w:rPr>
                <w:b/>
                <w:sz w:val="28"/>
              </w:rPr>
              <w:t xml:space="preserve">: </w:t>
            </w:r>
            <w:r w:rsidR="00F46162">
              <w:rPr>
                <w:b/>
                <w:sz w:val="28"/>
              </w:rPr>
              <w:t>Launching Writer’s Workshop</w:t>
            </w:r>
            <w:r w:rsidR="00117249">
              <w:rPr>
                <w:b/>
                <w:sz w:val="28"/>
              </w:rPr>
              <w:t xml:space="preserve"> </w:t>
            </w:r>
          </w:p>
        </w:tc>
      </w:tr>
      <w:tr w:rsidR="00BD3B69" w:rsidRPr="00157C3E" w:rsidTr="0052395E">
        <w:tc>
          <w:tcPr>
            <w:tcW w:w="3654" w:type="dxa"/>
            <w:gridSpan w:val="2"/>
          </w:tcPr>
          <w:p w:rsidR="00BD3B69" w:rsidRPr="00157C3E" w:rsidRDefault="00BD3B69" w:rsidP="0052395E">
            <w:pPr>
              <w:pStyle w:val="NoSpacing"/>
              <w:jc w:val="center"/>
              <w:rPr>
                <w:b/>
                <w:sz w:val="28"/>
              </w:rPr>
            </w:pPr>
            <w:r w:rsidRPr="00157C3E">
              <w:rPr>
                <w:b/>
                <w:sz w:val="28"/>
              </w:rPr>
              <w:t>Length of the Unit</w:t>
            </w:r>
          </w:p>
        </w:tc>
        <w:tc>
          <w:tcPr>
            <w:tcW w:w="10962" w:type="dxa"/>
            <w:gridSpan w:val="7"/>
          </w:tcPr>
          <w:p w:rsidR="00BD3B69" w:rsidRPr="00157C3E" w:rsidRDefault="00BD3B69" w:rsidP="0052395E">
            <w:pPr>
              <w:pStyle w:val="NoSpacing"/>
              <w:jc w:val="center"/>
              <w:rPr>
                <w:b/>
                <w:sz w:val="28"/>
              </w:rPr>
            </w:pPr>
            <w:r>
              <w:rPr>
                <w:b/>
                <w:sz w:val="28"/>
              </w:rPr>
              <w:t>Essential Questions</w:t>
            </w:r>
          </w:p>
        </w:tc>
      </w:tr>
      <w:tr w:rsidR="00BD3B69" w:rsidRPr="00157C3E" w:rsidTr="0052395E">
        <w:tc>
          <w:tcPr>
            <w:tcW w:w="3654" w:type="dxa"/>
            <w:gridSpan w:val="2"/>
          </w:tcPr>
          <w:p w:rsidR="00BD3B69" w:rsidRPr="00157C3E" w:rsidRDefault="00BD3B69" w:rsidP="0052395E">
            <w:pPr>
              <w:pStyle w:val="NoSpacing"/>
            </w:pPr>
          </w:p>
        </w:tc>
        <w:tc>
          <w:tcPr>
            <w:tcW w:w="10962" w:type="dxa"/>
            <w:gridSpan w:val="7"/>
          </w:tcPr>
          <w:p w:rsidR="00BD3B69" w:rsidRPr="00157C3E" w:rsidRDefault="00BD3B69" w:rsidP="0052395E">
            <w:pPr>
              <w:pStyle w:val="NoSpacing"/>
            </w:pPr>
          </w:p>
        </w:tc>
      </w:tr>
      <w:tr w:rsidR="00BD3B69" w:rsidRPr="00157C3E" w:rsidTr="0052395E">
        <w:tc>
          <w:tcPr>
            <w:tcW w:w="3654" w:type="dxa"/>
            <w:gridSpan w:val="2"/>
          </w:tcPr>
          <w:p w:rsidR="00BD3B69" w:rsidRPr="00157C3E" w:rsidRDefault="00BD3B69" w:rsidP="0052395E">
            <w:pPr>
              <w:pStyle w:val="NoSpacing"/>
              <w:jc w:val="center"/>
              <w:rPr>
                <w:b/>
                <w:sz w:val="28"/>
              </w:rPr>
            </w:pPr>
            <w:r w:rsidRPr="00157C3E">
              <w:rPr>
                <w:b/>
                <w:sz w:val="28"/>
              </w:rPr>
              <w:t>Mentor Text</w:t>
            </w:r>
          </w:p>
        </w:tc>
        <w:tc>
          <w:tcPr>
            <w:tcW w:w="3654" w:type="dxa"/>
            <w:gridSpan w:val="2"/>
          </w:tcPr>
          <w:p w:rsidR="00BD3B69" w:rsidRDefault="00BD3B69" w:rsidP="0052395E">
            <w:pPr>
              <w:pStyle w:val="NoSpacing"/>
              <w:jc w:val="center"/>
              <w:rPr>
                <w:b/>
                <w:sz w:val="28"/>
              </w:rPr>
            </w:pPr>
            <w:r>
              <w:rPr>
                <w:b/>
                <w:sz w:val="28"/>
              </w:rPr>
              <w:t>Skills and Strategies</w:t>
            </w:r>
          </w:p>
          <w:p w:rsidR="00BD3B69" w:rsidRPr="00157C3E" w:rsidRDefault="00BD3B69" w:rsidP="0052395E">
            <w:pPr>
              <w:pStyle w:val="NoSpacing"/>
              <w:jc w:val="center"/>
              <w:rPr>
                <w:b/>
                <w:sz w:val="28"/>
              </w:rPr>
            </w:pPr>
            <w:r>
              <w:rPr>
                <w:b/>
                <w:sz w:val="28"/>
              </w:rPr>
              <w:t>Writer’s Workshop</w:t>
            </w:r>
          </w:p>
        </w:tc>
        <w:tc>
          <w:tcPr>
            <w:tcW w:w="3654" w:type="dxa"/>
            <w:gridSpan w:val="3"/>
          </w:tcPr>
          <w:p w:rsidR="00BD3B69" w:rsidRDefault="00BD3B69" w:rsidP="0052395E">
            <w:pPr>
              <w:pStyle w:val="NoSpacing"/>
              <w:jc w:val="center"/>
              <w:rPr>
                <w:b/>
                <w:sz w:val="28"/>
              </w:rPr>
            </w:pPr>
            <w:r>
              <w:rPr>
                <w:b/>
                <w:sz w:val="28"/>
              </w:rPr>
              <w:t>Skills and Strategies</w:t>
            </w:r>
          </w:p>
          <w:p w:rsidR="00BD3B69" w:rsidRPr="00157C3E" w:rsidRDefault="00BD3B69" w:rsidP="0052395E">
            <w:pPr>
              <w:pStyle w:val="NoSpacing"/>
              <w:jc w:val="center"/>
              <w:rPr>
                <w:b/>
                <w:sz w:val="28"/>
              </w:rPr>
            </w:pPr>
            <w:r>
              <w:rPr>
                <w:b/>
                <w:sz w:val="28"/>
              </w:rPr>
              <w:t>Reader’s Workshop</w:t>
            </w:r>
          </w:p>
        </w:tc>
        <w:tc>
          <w:tcPr>
            <w:tcW w:w="3654" w:type="dxa"/>
            <w:gridSpan w:val="2"/>
          </w:tcPr>
          <w:p w:rsidR="00BD3B69" w:rsidRPr="00157C3E" w:rsidRDefault="00BD3B69" w:rsidP="0052395E">
            <w:pPr>
              <w:pStyle w:val="NoSpacing"/>
              <w:jc w:val="center"/>
              <w:rPr>
                <w:b/>
                <w:sz w:val="28"/>
              </w:rPr>
            </w:pPr>
            <w:r w:rsidRPr="00157C3E">
              <w:rPr>
                <w:b/>
                <w:sz w:val="28"/>
              </w:rPr>
              <w:t>Materials</w:t>
            </w:r>
          </w:p>
        </w:tc>
      </w:tr>
      <w:tr w:rsidR="00BD3B69" w:rsidRPr="00157C3E" w:rsidTr="0052395E">
        <w:tc>
          <w:tcPr>
            <w:tcW w:w="3654" w:type="dxa"/>
            <w:gridSpan w:val="2"/>
          </w:tcPr>
          <w:p w:rsidR="00BD3B69" w:rsidRPr="00007353" w:rsidRDefault="00007353" w:rsidP="0052395E">
            <w:pPr>
              <w:pStyle w:val="NoSpacing"/>
              <w:rPr>
                <w:sz w:val="24"/>
                <w:szCs w:val="24"/>
              </w:rPr>
            </w:pPr>
            <w:r w:rsidRPr="00007353">
              <w:rPr>
                <w:b/>
                <w:i/>
                <w:sz w:val="24"/>
                <w:szCs w:val="24"/>
              </w:rPr>
              <w:t>Newcomers to America</w:t>
            </w:r>
            <w:r w:rsidRPr="00007353">
              <w:rPr>
                <w:sz w:val="24"/>
                <w:szCs w:val="24"/>
              </w:rPr>
              <w:t xml:space="preserve"> by Angelo M. Parra Sr. and Patricia Olaya</w:t>
            </w:r>
          </w:p>
          <w:p w:rsidR="00007353" w:rsidRPr="00007353" w:rsidRDefault="00007353" w:rsidP="0052395E">
            <w:pPr>
              <w:pStyle w:val="NoSpacing"/>
              <w:rPr>
                <w:sz w:val="24"/>
                <w:szCs w:val="24"/>
              </w:rPr>
            </w:pPr>
          </w:p>
          <w:p w:rsidR="00007353" w:rsidRPr="00007353" w:rsidRDefault="00007353" w:rsidP="0052395E">
            <w:pPr>
              <w:pStyle w:val="NoSpacing"/>
              <w:rPr>
                <w:sz w:val="24"/>
                <w:szCs w:val="24"/>
              </w:rPr>
            </w:pPr>
            <w:r w:rsidRPr="00007353">
              <w:rPr>
                <w:b/>
                <w:sz w:val="24"/>
                <w:szCs w:val="24"/>
              </w:rPr>
              <w:t>Genre:</w:t>
            </w:r>
            <w:r w:rsidRPr="00007353">
              <w:rPr>
                <w:sz w:val="24"/>
                <w:szCs w:val="24"/>
              </w:rPr>
              <w:t xml:space="preserve"> Memoir</w:t>
            </w:r>
          </w:p>
          <w:p w:rsidR="00007353" w:rsidRPr="00007353" w:rsidRDefault="00007353" w:rsidP="0052395E">
            <w:pPr>
              <w:pStyle w:val="NoSpacing"/>
              <w:rPr>
                <w:sz w:val="24"/>
                <w:szCs w:val="24"/>
              </w:rPr>
            </w:pPr>
            <w:r w:rsidRPr="00007353">
              <w:rPr>
                <w:b/>
                <w:sz w:val="24"/>
                <w:szCs w:val="24"/>
              </w:rPr>
              <w:t>Level:</w:t>
            </w:r>
            <w:r w:rsidRPr="00007353">
              <w:rPr>
                <w:sz w:val="24"/>
                <w:szCs w:val="24"/>
              </w:rPr>
              <w:t xml:space="preserve"> U</w:t>
            </w:r>
          </w:p>
          <w:p w:rsidR="00007353" w:rsidRPr="00007353" w:rsidRDefault="00007353" w:rsidP="0052395E">
            <w:pPr>
              <w:pStyle w:val="NoSpacing"/>
              <w:rPr>
                <w:sz w:val="24"/>
                <w:szCs w:val="24"/>
              </w:rPr>
            </w:pPr>
            <w:r w:rsidRPr="00007353">
              <w:rPr>
                <w:b/>
                <w:sz w:val="24"/>
                <w:szCs w:val="24"/>
              </w:rPr>
              <w:t>Lexile</w:t>
            </w:r>
            <w:r w:rsidRPr="00007353">
              <w:rPr>
                <w:sz w:val="24"/>
                <w:szCs w:val="24"/>
              </w:rPr>
              <w:t>: 900L</w:t>
            </w:r>
          </w:p>
          <w:p w:rsidR="00007353" w:rsidRPr="00007353" w:rsidRDefault="00007353" w:rsidP="0052395E">
            <w:pPr>
              <w:pStyle w:val="NoSpacing"/>
              <w:rPr>
                <w:sz w:val="24"/>
                <w:szCs w:val="24"/>
              </w:rPr>
            </w:pPr>
          </w:p>
          <w:p w:rsidR="00007353" w:rsidRPr="00007353" w:rsidRDefault="00007353" w:rsidP="0052395E">
            <w:pPr>
              <w:pStyle w:val="NoSpacing"/>
              <w:rPr>
                <w:b/>
                <w:sz w:val="24"/>
                <w:szCs w:val="24"/>
              </w:rPr>
            </w:pPr>
            <w:r w:rsidRPr="00007353">
              <w:rPr>
                <w:b/>
                <w:sz w:val="24"/>
                <w:szCs w:val="24"/>
              </w:rPr>
              <w:t>Theme Connections:</w:t>
            </w:r>
          </w:p>
          <w:p w:rsidR="00007353" w:rsidRPr="00007353" w:rsidRDefault="00007353" w:rsidP="00007353">
            <w:pPr>
              <w:pStyle w:val="NoSpacing"/>
              <w:numPr>
                <w:ilvl w:val="0"/>
                <w:numId w:val="14"/>
              </w:numPr>
              <w:rPr>
                <w:sz w:val="24"/>
                <w:szCs w:val="24"/>
              </w:rPr>
            </w:pPr>
            <w:r w:rsidRPr="00007353">
              <w:rPr>
                <w:sz w:val="24"/>
                <w:szCs w:val="24"/>
              </w:rPr>
              <w:t xml:space="preserve">Immigration </w:t>
            </w:r>
          </w:p>
          <w:p w:rsidR="00007353" w:rsidRPr="00007353" w:rsidRDefault="00007353" w:rsidP="00007353">
            <w:pPr>
              <w:pStyle w:val="NoSpacing"/>
              <w:rPr>
                <w:sz w:val="24"/>
                <w:szCs w:val="24"/>
              </w:rPr>
            </w:pPr>
          </w:p>
          <w:p w:rsidR="00007353" w:rsidRPr="00007353" w:rsidRDefault="00007353" w:rsidP="00007353">
            <w:pPr>
              <w:pStyle w:val="NoSpacing"/>
              <w:rPr>
                <w:sz w:val="24"/>
                <w:szCs w:val="24"/>
              </w:rPr>
            </w:pPr>
            <w:r w:rsidRPr="00007353">
              <w:rPr>
                <w:sz w:val="24"/>
                <w:szCs w:val="24"/>
              </w:rPr>
              <w:t>Tier Two Vocabulary:</w:t>
            </w:r>
          </w:p>
          <w:p w:rsidR="00007353" w:rsidRPr="00157C3E" w:rsidRDefault="00007353" w:rsidP="00007353">
            <w:pPr>
              <w:pStyle w:val="NoSpacing"/>
            </w:pPr>
            <w:r w:rsidRPr="00007353">
              <w:rPr>
                <w:sz w:val="24"/>
                <w:szCs w:val="24"/>
              </w:rPr>
              <w:t>Confronted, devastating, downhearted, flustered, implored, legitimate, mournful, petrified, spellbound, trembling</w:t>
            </w:r>
          </w:p>
        </w:tc>
        <w:tc>
          <w:tcPr>
            <w:tcW w:w="3654" w:type="dxa"/>
            <w:gridSpan w:val="2"/>
          </w:tcPr>
          <w:p w:rsidR="00BD3B69" w:rsidRPr="00F53A7B" w:rsidRDefault="00007353" w:rsidP="0052395E">
            <w:pPr>
              <w:pStyle w:val="NoSpacing"/>
              <w:rPr>
                <w:b/>
              </w:rPr>
            </w:pPr>
            <w:r w:rsidRPr="00F53A7B">
              <w:rPr>
                <w:b/>
              </w:rPr>
              <w:t>CCLS: W.5.3</w:t>
            </w:r>
          </w:p>
          <w:p w:rsidR="00007353" w:rsidRPr="00007353" w:rsidRDefault="00007353" w:rsidP="00007353">
            <w:pPr>
              <w:pStyle w:val="Default"/>
              <w:rPr>
                <w:rFonts w:asciiTheme="minorHAnsi" w:hAnsiTheme="minorHAnsi" w:cstheme="minorHAnsi"/>
              </w:rPr>
            </w:pPr>
            <w:r w:rsidRPr="00F53A7B">
              <w:rPr>
                <w:rFonts w:asciiTheme="minorHAnsi" w:hAnsiTheme="minorHAnsi" w:cstheme="minorHAnsi"/>
                <w:b/>
              </w:rPr>
              <w:t>W.5.3:</w:t>
            </w:r>
            <w:r w:rsidRPr="00007353">
              <w:rPr>
                <w:rFonts w:asciiTheme="minorHAnsi" w:hAnsiTheme="minorHAnsi" w:cstheme="minorHAnsi"/>
              </w:rPr>
              <w:t xml:space="preserve"> Write narratives to develop real or imagined experiences or events using effective technique, descriptive details, and clear event sequences. </w:t>
            </w:r>
          </w:p>
          <w:p w:rsidR="00007353" w:rsidRPr="00007353" w:rsidRDefault="00007353" w:rsidP="00007353">
            <w:pPr>
              <w:pStyle w:val="Default"/>
              <w:rPr>
                <w:rFonts w:asciiTheme="minorHAnsi" w:hAnsiTheme="minorHAnsi" w:cstheme="minorHAnsi"/>
              </w:rPr>
            </w:pPr>
            <w:r w:rsidRPr="00007353">
              <w:rPr>
                <w:rFonts w:asciiTheme="minorHAnsi" w:hAnsiTheme="minorHAnsi" w:cstheme="minorHAnsi"/>
              </w:rPr>
              <w:t xml:space="preserve">a. Orient readers by establishing situations and introducing narrators and/or characters; organize event sequences that unfold naturally. </w:t>
            </w:r>
          </w:p>
          <w:p w:rsidR="00007353" w:rsidRPr="00007353" w:rsidRDefault="00007353" w:rsidP="00007353">
            <w:pPr>
              <w:pStyle w:val="Default"/>
              <w:rPr>
                <w:rFonts w:asciiTheme="minorHAnsi" w:hAnsiTheme="minorHAnsi" w:cstheme="minorHAnsi"/>
              </w:rPr>
            </w:pPr>
            <w:r w:rsidRPr="00007353">
              <w:rPr>
                <w:rFonts w:asciiTheme="minorHAnsi" w:hAnsiTheme="minorHAnsi" w:cstheme="minorHAnsi"/>
              </w:rPr>
              <w:t xml:space="preserve">b. Use narrative techniques, such as dialogue, description, and pacing, to develop experiences and events or show characters’ responses to situations. </w:t>
            </w:r>
          </w:p>
          <w:p w:rsidR="00007353" w:rsidRPr="00007353" w:rsidRDefault="00007353" w:rsidP="00007353">
            <w:pPr>
              <w:pStyle w:val="Default"/>
              <w:rPr>
                <w:rFonts w:asciiTheme="minorHAnsi" w:hAnsiTheme="minorHAnsi" w:cstheme="minorHAnsi"/>
              </w:rPr>
            </w:pPr>
            <w:r w:rsidRPr="00007353">
              <w:rPr>
                <w:rFonts w:asciiTheme="minorHAnsi" w:hAnsiTheme="minorHAnsi" w:cstheme="minorHAnsi"/>
              </w:rPr>
              <w:t xml:space="preserve">c. Use a variety of transitional words, phrases, and clauses to manage sequences of events. </w:t>
            </w:r>
          </w:p>
          <w:p w:rsidR="00007353" w:rsidRPr="00007353" w:rsidRDefault="00007353" w:rsidP="00007353">
            <w:pPr>
              <w:pStyle w:val="Default"/>
              <w:rPr>
                <w:rFonts w:asciiTheme="minorHAnsi" w:hAnsiTheme="minorHAnsi" w:cstheme="minorHAnsi"/>
              </w:rPr>
            </w:pPr>
            <w:r w:rsidRPr="00007353">
              <w:rPr>
                <w:rFonts w:asciiTheme="minorHAnsi" w:hAnsiTheme="minorHAnsi" w:cstheme="minorHAnsi"/>
              </w:rPr>
              <w:lastRenderedPageBreak/>
              <w:t xml:space="preserve">d. Use concrete words and phrases and sensory details to convey experiences and events precisely. </w:t>
            </w:r>
          </w:p>
          <w:p w:rsidR="00007353" w:rsidRPr="00007353" w:rsidRDefault="00007353" w:rsidP="00007353">
            <w:pPr>
              <w:pStyle w:val="Default"/>
              <w:rPr>
                <w:rFonts w:asciiTheme="minorHAnsi" w:hAnsiTheme="minorHAnsi" w:cstheme="minorHAnsi"/>
              </w:rPr>
            </w:pPr>
            <w:r w:rsidRPr="00007353">
              <w:rPr>
                <w:rFonts w:asciiTheme="minorHAnsi" w:hAnsiTheme="minorHAnsi" w:cstheme="minorHAnsi"/>
              </w:rPr>
              <w:t xml:space="preserve">e. Provide conclusions that follow from narrated experiences or events. </w:t>
            </w:r>
          </w:p>
          <w:p w:rsidR="00007353" w:rsidRPr="00007353" w:rsidRDefault="00007353" w:rsidP="00007353">
            <w:pPr>
              <w:pStyle w:val="Default"/>
              <w:rPr>
                <w:rFonts w:asciiTheme="minorHAnsi" w:hAnsiTheme="minorHAnsi" w:cstheme="minorHAnsi"/>
              </w:rPr>
            </w:pPr>
          </w:p>
          <w:p w:rsidR="00007353" w:rsidRPr="00007353" w:rsidRDefault="00007353" w:rsidP="00007353">
            <w:pPr>
              <w:pStyle w:val="Default"/>
              <w:rPr>
                <w:rFonts w:asciiTheme="minorHAnsi" w:hAnsiTheme="minorHAnsi" w:cstheme="minorHAnsi"/>
              </w:rPr>
            </w:pPr>
            <w:r w:rsidRPr="00F53A7B">
              <w:rPr>
                <w:rFonts w:asciiTheme="minorHAnsi" w:hAnsiTheme="minorHAnsi" w:cstheme="minorHAnsi"/>
                <w:b/>
              </w:rPr>
              <w:t>W.5.4:</w:t>
            </w:r>
            <w:r w:rsidRPr="00007353">
              <w:rPr>
                <w:rFonts w:asciiTheme="minorHAnsi" w:hAnsiTheme="minorHAnsi" w:cstheme="minorHAnsi"/>
              </w:rPr>
              <w:t xml:space="preserve"> Produce clear and coherent writing in which development and organization are appropriate to tasks, purposes, and audiences. </w:t>
            </w:r>
          </w:p>
          <w:p w:rsidR="00007353" w:rsidRDefault="00007353" w:rsidP="00007353">
            <w:pPr>
              <w:pStyle w:val="NoSpacing"/>
              <w:rPr>
                <w:sz w:val="20"/>
                <w:szCs w:val="20"/>
              </w:rPr>
            </w:pPr>
            <w:r w:rsidRPr="00F53A7B">
              <w:rPr>
                <w:rFonts w:cstheme="minorHAnsi"/>
                <w:b/>
                <w:sz w:val="24"/>
                <w:szCs w:val="24"/>
              </w:rPr>
              <w:t>W.5.5:</w:t>
            </w:r>
            <w:r w:rsidRPr="00007353">
              <w:rPr>
                <w:rFonts w:cstheme="minorHAnsi"/>
                <w:sz w:val="24"/>
                <w:szCs w:val="24"/>
              </w:rPr>
              <w:t xml:space="preserve"> With guidance and support from peers and adults, develop and strengthen writing as needed by planning, revising, editing, rewriting, or trying new approaches</w:t>
            </w:r>
            <w:r>
              <w:rPr>
                <w:sz w:val="20"/>
                <w:szCs w:val="20"/>
              </w:rPr>
              <w:t xml:space="preserve">. </w:t>
            </w:r>
          </w:p>
          <w:p w:rsidR="00F53A7B" w:rsidRDefault="00F53A7B" w:rsidP="00007353">
            <w:pPr>
              <w:pStyle w:val="NoSpacing"/>
              <w:rPr>
                <w:sz w:val="20"/>
                <w:szCs w:val="20"/>
              </w:rPr>
            </w:pPr>
          </w:p>
          <w:p w:rsidR="00F53A7B" w:rsidRPr="00F53A7B" w:rsidRDefault="00F53A7B" w:rsidP="00007353">
            <w:pPr>
              <w:pStyle w:val="NoSpacing"/>
              <w:rPr>
                <w:b/>
                <w:sz w:val="24"/>
                <w:szCs w:val="24"/>
              </w:rPr>
            </w:pPr>
            <w:r w:rsidRPr="00F53A7B">
              <w:rPr>
                <w:b/>
                <w:sz w:val="24"/>
                <w:szCs w:val="24"/>
              </w:rPr>
              <w:t>Writing Skills:</w:t>
            </w:r>
          </w:p>
          <w:p w:rsidR="00F53A7B" w:rsidRPr="00F53A7B" w:rsidRDefault="00F53A7B" w:rsidP="00007353">
            <w:pPr>
              <w:pStyle w:val="NoSpacing"/>
              <w:rPr>
                <w:b/>
                <w:sz w:val="24"/>
                <w:szCs w:val="24"/>
              </w:rPr>
            </w:pPr>
            <w:r w:rsidRPr="00F53A7B">
              <w:rPr>
                <w:b/>
                <w:sz w:val="24"/>
                <w:szCs w:val="24"/>
              </w:rPr>
              <w:t>Writer’s Tools:</w:t>
            </w:r>
          </w:p>
          <w:p w:rsidR="00F53A7B" w:rsidRDefault="00F53A7B" w:rsidP="00F53A7B">
            <w:pPr>
              <w:pStyle w:val="NoSpacing"/>
              <w:numPr>
                <w:ilvl w:val="0"/>
                <w:numId w:val="14"/>
              </w:numPr>
              <w:rPr>
                <w:sz w:val="24"/>
                <w:szCs w:val="24"/>
              </w:rPr>
            </w:pPr>
            <w:r>
              <w:rPr>
                <w:sz w:val="24"/>
                <w:szCs w:val="24"/>
              </w:rPr>
              <w:t>Idiom</w:t>
            </w:r>
          </w:p>
          <w:p w:rsidR="00F53A7B" w:rsidRPr="00F53A7B" w:rsidRDefault="00F53A7B" w:rsidP="00F53A7B">
            <w:pPr>
              <w:pStyle w:val="NoSpacing"/>
              <w:rPr>
                <w:b/>
                <w:sz w:val="24"/>
                <w:szCs w:val="24"/>
              </w:rPr>
            </w:pPr>
            <w:r w:rsidRPr="00F53A7B">
              <w:rPr>
                <w:b/>
                <w:sz w:val="24"/>
                <w:szCs w:val="24"/>
              </w:rPr>
              <w:t>Writer’s Craft:</w:t>
            </w:r>
          </w:p>
          <w:p w:rsidR="00F53A7B" w:rsidRPr="00F53A7B" w:rsidRDefault="00F53A7B" w:rsidP="00F53A7B">
            <w:pPr>
              <w:pStyle w:val="NoSpacing"/>
              <w:numPr>
                <w:ilvl w:val="0"/>
                <w:numId w:val="14"/>
              </w:numPr>
              <w:rPr>
                <w:sz w:val="24"/>
                <w:szCs w:val="24"/>
              </w:rPr>
            </w:pPr>
            <w:r>
              <w:rPr>
                <w:sz w:val="24"/>
                <w:szCs w:val="24"/>
              </w:rPr>
              <w:t>How to write a memoir</w:t>
            </w:r>
          </w:p>
        </w:tc>
        <w:tc>
          <w:tcPr>
            <w:tcW w:w="3654" w:type="dxa"/>
            <w:gridSpan w:val="3"/>
          </w:tcPr>
          <w:p w:rsidR="00F53A7B" w:rsidRPr="00F53A7B" w:rsidRDefault="00F53A7B" w:rsidP="0052395E">
            <w:pPr>
              <w:pStyle w:val="NoSpacing"/>
              <w:rPr>
                <w:b/>
              </w:rPr>
            </w:pPr>
            <w:r w:rsidRPr="00F53A7B">
              <w:rPr>
                <w:b/>
              </w:rPr>
              <w:lastRenderedPageBreak/>
              <w:t>Literary Analysis:</w:t>
            </w:r>
          </w:p>
          <w:p w:rsidR="00F53A7B" w:rsidRDefault="00F53A7B" w:rsidP="00F53A7B">
            <w:pPr>
              <w:pStyle w:val="NoSpacing"/>
              <w:numPr>
                <w:ilvl w:val="0"/>
                <w:numId w:val="14"/>
              </w:numPr>
            </w:pPr>
            <w:r>
              <w:t>Respond to and interpret text</w:t>
            </w:r>
          </w:p>
          <w:p w:rsidR="00F53A7B" w:rsidRDefault="00F53A7B" w:rsidP="00F53A7B">
            <w:pPr>
              <w:pStyle w:val="NoSpacing"/>
              <w:numPr>
                <w:ilvl w:val="0"/>
                <w:numId w:val="14"/>
              </w:numPr>
            </w:pPr>
            <w:r>
              <w:t xml:space="preserve">Make text-to-text connections </w:t>
            </w:r>
          </w:p>
          <w:p w:rsidR="00F53A7B" w:rsidRDefault="00F53A7B" w:rsidP="00F53A7B">
            <w:pPr>
              <w:pStyle w:val="NoSpacing"/>
              <w:numPr>
                <w:ilvl w:val="0"/>
                <w:numId w:val="14"/>
              </w:numPr>
            </w:pPr>
            <w:r>
              <w:t>Analyze the genre</w:t>
            </w:r>
          </w:p>
          <w:p w:rsidR="00F53A7B" w:rsidRDefault="00F53A7B" w:rsidP="00F53A7B">
            <w:pPr>
              <w:pStyle w:val="NoSpacing"/>
            </w:pPr>
          </w:p>
          <w:p w:rsidR="00F53A7B" w:rsidRPr="00F53A7B" w:rsidRDefault="00F53A7B" w:rsidP="00F53A7B">
            <w:pPr>
              <w:pStyle w:val="NoSpacing"/>
              <w:rPr>
                <w:b/>
              </w:rPr>
            </w:pPr>
            <w:r w:rsidRPr="00F53A7B">
              <w:rPr>
                <w:b/>
              </w:rPr>
              <w:t>Reading Skills:</w:t>
            </w:r>
          </w:p>
          <w:p w:rsidR="00F53A7B" w:rsidRPr="00F53A7B" w:rsidRDefault="00F53A7B" w:rsidP="00F53A7B">
            <w:pPr>
              <w:pStyle w:val="NoSpacing"/>
              <w:rPr>
                <w:b/>
              </w:rPr>
            </w:pPr>
            <w:r w:rsidRPr="00F53A7B">
              <w:rPr>
                <w:b/>
              </w:rPr>
              <w:t>Comprehension:</w:t>
            </w:r>
          </w:p>
          <w:p w:rsidR="00F53A7B" w:rsidRDefault="00F53A7B" w:rsidP="00F53A7B">
            <w:pPr>
              <w:pStyle w:val="NoSpacing"/>
              <w:numPr>
                <w:ilvl w:val="0"/>
                <w:numId w:val="15"/>
              </w:numPr>
            </w:pPr>
            <w:r>
              <w:t xml:space="preserve">Distinguish and evaluate fact and opinion </w:t>
            </w:r>
          </w:p>
          <w:p w:rsidR="00F53A7B" w:rsidRDefault="00F53A7B" w:rsidP="00F53A7B">
            <w:pPr>
              <w:pStyle w:val="NoSpacing"/>
              <w:numPr>
                <w:ilvl w:val="0"/>
                <w:numId w:val="15"/>
              </w:numPr>
            </w:pPr>
            <w:r>
              <w:t>Identify sequence of events</w:t>
            </w:r>
          </w:p>
          <w:p w:rsidR="00F53A7B" w:rsidRDefault="00F53A7B" w:rsidP="00F53A7B">
            <w:pPr>
              <w:pStyle w:val="NoSpacing"/>
            </w:pPr>
          </w:p>
          <w:p w:rsidR="00F53A7B" w:rsidRPr="00F53A7B" w:rsidRDefault="00F53A7B" w:rsidP="00F53A7B">
            <w:pPr>
              <w:pStyle w:val="NoSpacing"/>
              <w:rPr>
                <w:b/>
              </w:rPr>
            </w:pPr>
            <w:r w:rsidRPr="00F53A7B">
              <w:rPr>
                <w:b/>
              </w:rPr>
              <w:t>Word Study:</w:t>
            </w:r>
          </w:p>
          <w:p w:rsidR="00F53A7B" w:rsidRPr="00157C3E" w:rsidRDefault="00F53A7B" w:rsidP="00F53A7B">
            <w:pPr>
              <w:pStyle w:val="NoSpacing"/>
              <w:numPr>
                <w:ilvl w:val="0"/>
                <w:numId w:val="16"/>
              </w:numPr>
            </w:pPr>
            <w:r>
              <w:t>Emotion words</w:t>
            </w:r>
          </w:p>
        </w:tc>
        <w:tc>
          <w:tcPr>
            <w:tcW w:w="3654" w:type="dxa"/>
            <w:gridSpan w:val="2"/>
          </w:tcPr>
          <w:p w:rsidR="00BD3B69" w:rsidRPr="00157C3E" w:rsidRDefault="005A7207" w:rsidP="0052395E">
            <w:pPr>
              <w:pStyle w:val="NoSpacing"/>
            </w:pPr>
            <w:r>
              <w:t>Refer to teacher’s guide for suggested list of materials (per lesson)</w:t>
            </w:r>
          </w:p>
        </w:tc>
      </w:tr>
      <w:tr w:rsidR="00BD3B69" w:rsidRPr="00157C3E" w:rsidTr="0052395E">
        <w:tc>
          <w:tcPr>
            <w:tcW w:w="14616" w:type="dxa"/>
            <w:gridSpan w:val="9"/>
          </w:tcPr>
          <w:p w:rsidR="00BD3B69" w:rsidRPr="00157C3E" w:rsidRDefault="00BD3B69" w:rsidP="0052395E">
            <w:pPr>
              <w:pStyle w:val="NoSpacing"/>
              <w:jc w:val="center"/>
              <w:rPr>
                <w:b/>
                <w:sz w:val="28"/>
              </w:rPr>
            </w:pPr>
            <w:r w:rsidRPr="00157C3E">
              <w:rPr>
                <w:b/>
                <w:sz w:val="28"/>
              </w:rPr>
              <w:lastRenderedPageBreak/>
              <w:t>Concepts Being Taught</w:t>
            </w:r>
          </w:p>
        </w:tc>
      </w:tr>
      <w:tr w:rsidR="00BD3B69" w:rsidRPr="00157C3E" w:rsidTr="0052395E">
        <w:tc>
          <w:tcPr>
            <w:tcW w:w="14616" w:type="dxa"/>
            <w:gridSpan w:val="9"/>
          </w:tcPr>
          <w:p w:rsidR="00BD3B69" w:rsidRPr="00E2791C" w:rsidRDefault="00F53A7B" w:rsidP="0052395E">
            <w:pPr>
              <w:pStyle w:val="NoSpacing"/>
              <w:rPr>
                <w:b/>
                <w:sz w:val="24"/>
                <w:szCs w:val="24"/>
              </w:rPr>
            </w:pPr>
            <w:r w:rsidRPr="00E2791C">
              <w:rPr>
                <w:b/>
                <w:sz w:val="24"/>
                <w:szCs w:val="24"/>
              </w:rPr>
              <w:t xml:space="preserve">Genre Knowledge: </w:t>
            </w:r>
          </w:p>
          <w:p w:rsidR="00F53A7B" w:rsidRPr="00E2791C" w:rsidRDefault="00F53A7B" w:rsidP="00F53A7B">
            <w:pPr>
              <w:pStyle w:val="NoSpacing"/>
              <w:numPr>
                <w:ilvl w:val="0"/>
                <w:numId w:val="16"/>
              </w:numPr>
              <w:rPr>
                <w:sz w:val="24"/>
                <w:szCs w:val="24"/>
              </w:rPr>
            </w:pPr>
            <w:r w:rsidRPr="00E2791C">
              <w:rPr>
                <w:sz w:val="24"/>
                <w:szCs w:val="24"/>
              </w:rPr>
              <w:t>Features of a memoir</w:t>
            </w:r>
          </w:p>
          <w:p w:rsidR="00F53A7B" w:rsidRPr="00E2791C" w:rsidRDefault="00F53A7B" w:rsidP="00F53A7B">
            <w:pPr>
              <w:pStyle w:val="NoSpacing"/>
              <w:rPr>
                <w:b/>
                <w:sz w:val="24"/>
                <w:szCs w:val="24"/>
              </w:rPr>
            </w:pPr>
            <w:r w:rsidRPr="00E2791C">
              <w:rPr>
                <w:b/>
                <w:sz w:val="24"/>
                <w:szCs w:val="24"/>
              </w:rPr>
              <w:t>Text Structure Focus:</w:t>
            </w:r>
          </w:p>
          <w:p w:rsidR="00F53A7B" w:rsidRPr="00E2791C" w:rsidRDefault="00F53A7B" w:rsidP="00F53A7B">
            <w:pPr>
              <w:pStyle w:val="NoSpacing"/>
              <w:numPr>
                <w:ilvl w:val="0"/>
                <w:numId w:val="16"/>
              </w:numPr>
              <w:rPr>
                <w:sz w:val="24"/>
                <w:szCs w:val="24"/>
              </w:rPr>
            </w:pPr>
            <w:r w:rsidRPr="00E2791C">
              <w:rPr>
                <w:sz w:val="24"/>
                <w:szCs w:val="24"/>
              </w:rPr>
              <w:t>Description and Sequence of Events</w:t>
            </w:r>
          </w:p>
          <w:p w:rsidR="00F53A7B" w:rsidRPr="00E2791C" w:rsidRDefault="00F53A7B" w:rsidP="00F53A7B">
            <w:pPr>
              <w:pStyle w:val="NoSpacing"/>
              <w:rPr>
                <w:b/>
                <w:sz w:val="24"/>
                <w:szCs w:val="24"/>
              </w:rPr>
            </w:pPr>
            <w:r w:rsidRPr="00E2791C">
              <w:rPr>
                <w:b/>
                <w:sz w:val="24"/>
                <w:szCs w:val="24"/>
              </w:rPr>
              <w:t>Process Writing:</w:t>
            </w:r>
          </w:p>
          <w:p w:rsidR="00F53A7B" w:rsidRPr="00E2791C" w:rsidRDefault="00F53A7B" w:rsidP="00F53A7B">
            <w:pPr>
              <w:pStyle w:val="NoSpacing"/>
              <w:numPr>
                <w:ilvl w:val="0"/>
                <w:numId w:val="16"/>
              </w:numPr>
              <w:rPr>
                <w:sz w:val="24"/>
                <w:szCs w:val="24"/>
              </w:rPr>
            </w:pPr>
            <w:r w:rsidRPr="00E2791C">
              <w:rPr>
                <w:sz w:val="24"/>
                <w:szCs w:val="24"/>
              </w:rPr>
              <w:t>Brainstorm</w:t>
            </w:r>
          </w:p>
          <w:p w:rsidR="00F53A7B" w:rsidRPr="00E2791C" w:rsidRDefault="00F53A7B" w:rsidP="00F53A7B">
            <w:pPr>
              <w:pStyle w:val="NoSpacing"/>
              <w:numPr>
                <w:ilvl w:val="0"/>
                <w:numId w:val="16"/>
              </w:numPr>
              <w:rPr>
                <w:sz w:val="24"/>
                <w:szCs w:val="24"/>
              </w:rPr>
            </w:pPr>
            <w:r w:rsidRPr="00E2791C">
              <w:rPr>
                <w:sz w:val="24"/>
                <w:szCs w:val="24"/>
              </w:rPr>
              <w:t>Narrow the focus</w:t>
            </w:r>
          </w:p>
          <w:p w:rsidR="00F53A7B" w:rsidRPr="00E2791C" w:rsidRDefault="00F53A7B" w:rsidP="00F53A7B">
            <w:pPr>
              <w:pStyle w:val="NoSpacing"/>
              <w:numPr>
                <w:ilvl w:val="0"/>
                <w:numId w:val="16"/>
              </w:numPr>
              <w:rPr>
                <w:sz w:val="24"/>
                <w:szCs w:val="24"/>
              </w:rPr>
            </w:pPr>
            <w:r w:rsidRPr="00E2791C">
              <w:rPr>
                <w:sz w:val="24"/>
                <w:szCs w:val="24"/>
              </w:rPr>
              <w:t>Organize</w:t>
            </w:r>
          </w:p>
          <w:p w:rsidR="00F53A7B" w:rsidRPr="00E2791C" w:rsidRDefault="00F53A7B" w:rsidP="00F53A7B">
            <w:pPr>
              <w:pStyle w:val="NoSpacing"/>
              <w:numPr>
                <w:ilvl w:val="0"/>
                <w:numId w:val="16"/>
              </w:numPr>
              <w:rPr>
                <w:sz w:val="24"/>
                <w:szCs w:val="24"/>
              </w:rPr>
            </w:pPr>
            <w:r w:rsidRPr="00E2791C">
              <w:rPr>
                <w:sz w:val="24"/>
                <w:szCs w:val="24"/>
              </w:rPr>
              <w:t>Draft</w:t>
            </w:r>
          </w:p>
          <w:p w:rsidR="00F53A7B" w:rsidRPr="00E2791C" w:rsidRDefault="00F53A7B" w:rsidP="00F53A7B">
            <w:pPr>
              <w:pStyle w:val="NoSpacing"/>
              <w:numPr>
                <w:ilvl w:val="0"/>
                <w:numId w:val="16"/>
              </w:numPr>
              <w:rPr>
                <w:sz w:val="24"/>
                <w:szCs w:val="24"/>
              </w:rPr>
            </w:pPr>
            <w:r w:rsidRPr="00E2791C">
              <w:rPr>
                <w:sz w:val="24"/>
                <w:szCs w:val="24"/>
              </w:rPr>
              <w:lastRenderedPageBreak/>
              <w:t>Revise</w:t>
            </w:r>
          </w:p>
          <w:p w:rsidR="00F53A7B" w:rsidRPr="00E2791C" w:rsidRDefault="00F53A7B" w:rsidP="00F53A7B">
            <w:pPr>
              <w:pStyle w:val="NoSpacing"/>
              <w:numPr>
                <w:ilvl w:val="0"/>
                <w:numId w:val="16"/>
              </w:numPr>
              <w:rPr>
                <w:sz w:val="24"/>
                <w:szCs w:val="24"/>
              </w:rPr>
            </w:pPr>
            <w:r w:rsidRPr="00E2791C">
              <w:rPr>
                <w:sz w:val="24"/>
                <w:szCs w:val="24"/>
              </w:rPr>
              <w:t>Edit</w:t>
            </w:r>
          </w:p>
          <w:p w:rsidR="00F53A7B" w:rsidRPr="00E2791C" w:rsidRDefault="00F53A7B" w:rsidP="00F53A7B">
            <w:pPr>
              <w:pStyle w:val="NoSpacing"/>
              <w:numPr>
                <w:ilvl w:val="0"/>
                <w:numId w:val="16"/>
              </w:numPr>
              <w:rPr>
                <w:sz w:val="24"/>
                <w:szCs w:val="24"/>
              </w:rPr>
            </w:pPr>
            <w:r w:rsidRPr="00E2791C">
              <w:rPr>
                <w:sz w:val="24"/>
                <w:szCs w:val="24"/>
              </w:rPr>
              <w:t>Publish</w:t>
            </w:r>
          </w:p>
          <w:p w:rsidR="00F53A7B" w:rsidRPr="00E2791C" w:rsidRDefault="00F53A7B" w:rsidP="00F53A7B">
            <w:pPr>
              <w:pStyle w:val="NoSpacing"/>
              <w:rPr>
                <w:b/>
                <w:sz w:val="24"/>
                <w:szCs w:val="24"/>
              </w:rPr>
            </w:pPr>
            <w:r w:rsidRPr="00E2791C">
              <w:rPr>
                <w:b/>
                <w:sz w:val="24"/>
                <w:szCs w:val="24"/>
              </w:rPr>
              <w:t>Author’s Craft:</w:t>
            </w:r>
          </w:p>
          <w:p w:rsidR="00F53A7B" w:rsidRPr="00E2791C" w:rsidRDefault="00F53A7B" w:rsidP="00F53A7B">
            <w:pPr>
              <w:pStyle w:val="NoSpacing"/>
              <w:rPr>
                <w:b/>
                <w:sz w:val="24"/>
                <w:szCs w:val="24"/>
              </w:rPr>
            </w:pPr>
            <w:r w:rsidRPr="00E2791C">
              <w:rPr>
                <w:b/>
                <w:sz w:val="24"/>
                <w:szCs w:val="24"/>
              </w:rPr>
              <w:t>Word Choice:</w:t>
            </w:r>
          </w:p>
          <w:p w:rsidR="00F53A7B" w:rsidRPr="00E2791C" w:rsidRDefault="00F53A7B" w:rsidP="00F53A7B">
            <w:pPr>
              <w:pStyle w:val="NoSpacing"/>
              <w:numPr>
                <w:ilvl w:val="0"/>
                <w:numId w:val="18"/>
              </w:numPr>
              <w:rPr>
                <w:sz w:val="24"/>
                <w:szCs w:val="24"/>
              </w:rPr>
            </w:pPr>
            <w:r w:rsidRPr="00E2791C">
              <w:rPr>
                <w:sz w:val="24"/>
                <w:szCs w:val="24"/>
              </w:rPr>
              <w:t>Words that describe emotions</w:t>
            </w:r>
          </w:p>
          <w:p w:rsidR="00F53A7B" w:rsidRPr="00E2791C" w:rsidRDefault="00F53A7B" w:rsidP="00F53A7B">
            <w:pPr>
              <w:pStyle w:val="NoSpacing"/>
              <w:rPr>
                <w:b/>
                <w:sz w:val="24"/>
                <w:szCs w:val="24"/>
              </w:rPr>
            </w:pPr>
            <w:r w:rsidRPr="00E2791C">
              <w:rPr>
                <w:b/>
                <w:sz w:val="24"/>
                <w:szCs w:val="24"/>
              </w:rPr>
              <w:t>Word Choice:</w:t>
            </w:r>
          </w:p>
          <w:p w:rsidR="00F53A7B" w:rsidRPr="00E2791C" w:rsidRDefault="00F53A7B" w:rsidP="00F53A7B">
            <w:pPr>
              <w:pStyle w:val="NoSpacing"/>
              <w:numPr>
                <w:ilvl w:val="0"/>
                <w:numId w:val="18"/>
              </w:numPr>
              <w:rPr>
                <w:sz w:val="24"/>
                <w:szCs w:val="24"/>
              </w:rPr>
            </w:pPr>
            <w:r w:rsidRPr="00E2791C">
              <w:rPr>
                <w:sz w:val="24"/>
                <w:szCs w:val="24"/>
              </w:rPr>
              <w:t>Words that describe people</w:t>
            </w:r>
          </w:p>
          <w:p w:rsidR="00F53A7B" w:rsidRPr="00E2791C" w:rsidRDefault="00F53A7B" w:rsidP="00F53A7B">
            <w:pPr>
              <w:pStyle w:val="NoSpacing"/>
              <w:rPr>
                <w:b/>
                <w:sz w:val="24"/>
                <w:szCs w:val="24"/>
              </w:rPr>
            </w:pPr>
            <w:r w:rsidRPr="00E2791C">
              <w:rPr>
                <w:b/>
                <w:sz w:val="24"/>
                <w:szCs w:val="24"/>
              </w:rPr>
              <w:t>Voice:</w:t>
            </w:r>
          </w:p>
          <w:p w:rsidR="00F53A7B" w:rsidRPr="00E2791C" w:rsidRDefault="00F53A7B" w:rsidP="00F53A7B">
            <w:pPr>
              <w:pStyle w:val="NoSpacing"/>
              <w:numPr>
                <w:ilvl w:val="0"/>
                <w:numId w:val="18"/>
              </w:numPr>
              <w:rPr>
                <w:sz w:val="24"/>
                <w:szCs w:val="24"/>
              </w:rPr>
            </w:pPr>
            <w:r w:rsidRPr="00E2791C">
              <w:rPr>
                <w:sz w:val="24"/>
                <w:szCs w:val="24"/>
              </w:rPr>
              <w:t>Include reflection about events to enhance your voice</w:t>
            </w:r>
          </w:p>
          <w:p w:rsidR="00F53A7B" w:rsidRPr="00E2791C" w:rsidRDefault="00F53A7B" w:rsidP="00F53A7B">
            <w:pPr>
              <w:pStyle w:val="NoSpacing"/>
              <w:rPr>
                <w:b/>
                <w:sz w:val="24"/>
                <w:szCs w:val="24"/>
              </w:rPr>
            </w:pPr>
            <w:r w:rsidRPr="00E2791C">
              <w:rPr>
                <w:b/>
                <w:sz w:val="24"/>
                <w:szCs w:val="24"/>
              </w:rPr>
              <w:t>Sentence Structure:</w:t>
            </w:r>
          </w:p>
          <w:p w:rsidR="00F53A7B" w:rsidRPr="00157C3E" w:rsidRDefault="00F53A7B" w:rsidP="00F53A7B">
            <w:pPr>
              <w:pStyle w:val="NoSpacing"/>
              <w:numPr>
                <w:ilvl w:val="0"/>
                <w:numId w:val="18"/>
              </w:numPr>
            </w:pPr>
            <w:r w:rsidRPr="00E2791C">
              <w:rPr>
                <w:sz w:val="24"/>
                <w:szCs w:val="24"/>
              </w:rPr>
              <w:t>Identify run-on sentences</w:t>
            </w:r>
          </w:p>
        </w:tc>
      </w:tr>
      <w:tr w:rsidR="00BD3B69" w:rsidRPr="00157C3E" w:rsidTr="0052395E">
        <w:tc>
          <w:tcPr>
            <w:tcW w:w="14616" w:type="dxa"/>
            <w:gridSpan w:val="9"/>
          </w:tcPr>
          <w:p w:rsidR="00BD3B69" w:rsidRPr="00157C3E" w:rsidRDefault="00BD3B69" w:rsidP="0052395E">
            <w:pPr>
              <w:pStyle w:val="NoSpacing"/>
              <w:jc w:val="center"/>
              <w:rPr>
                <w:b/>
                <w:sz w:val="28"/>
              </w:rPr>
            </w:pPr>
            <w:r w:rsidRPr="00157C3E">
              <w:rPr>
                <w:b/>
                <w:sz w:val="28"/>
              </w:rPr>
              <w:lastRenderedPageBreak/>
              <w:t>By the</w:t>
            </w:r>
            <w:r>
              <w:rPr>
                <w:b/>
                <w:sz w:val="28"/>
              </w:rPr>
              <w:t xml:space="preserve"> end of the unit students will </w:t>
            </w:r>
            <w:r w:rsidRPr="00157C3E">
              <w:rPr>
                <w:b/>
                <w:sz w:val="28"/>
              </w:rPr>
              <w:t>be able to</w:t>
            </w:r>
            <w:r w:rsidRPr="00157C3E">
              <w:rPr>
                <w:rFonts w:cs="Times New Roman"/>
                <w:b/>
                <w:sz w:val="28"/>
              </w:rPr>
              <w:t>…</w:t>
            </w:r>
          </w:p>
        </w:tc>
      </w:tr>
      <w:tr w:rsidR="00BD3B69" w:rsidRPr="00157C3E" w:rsidTr="0052395E">
        <w:tc>
          <w:tcPr>
            <w:tcW w:w="14616" w:type="dxa"/>
            <w:gridSpan w:val="9"/>
          </w:tcPr>
          <w:p w:rsidR="00BD3B69" w:rsidRDefault="004C0637" w:rsidP="004C0637">
            <w:pPr>
              <w:pStyle w:val="NoSpacing"/>
              <w:numPr>
                <w:ilvl w:val="0"/>
                <w:numId w:val="18"/>
              </w:numPr>
            </w:pPr>
            <w:r>
              <w:t>Use photographs and objects to make connections to their important life periods or related experiences.</w:t>
            </w:r>
            <w:r w:rsidR="00F8673F">
              <w:t xml:space="preserve">  </w:t>
            </w:r>
          </w:p>
          <w:p w:rsidR="00F8673F" w:rsidRDefault="00F8673F" w:rsidP="004C0637">
            <w:pPr>
              <w:pStyle w:val="NoSpacing"/>
              <w:numPr>
                <w:ilvl w:val="0"/>
                <w:numId w:val="18"/>
              </w:numPr>
            </w:pPr>
            <w:r>
              <w:t xml:space="preserve">Share stories about an important period or related events with a partner </w:t>
            </w:r>
            <w:r w:rsidR="00BB782E">
              <w:t>and discuss the process with the whole class.</w:t>
            </w:r>
          </w:p>
          <w:p w:rsidR="00BB782E" w:rsidRPr="00157C3E" w:rsidRDefault="00BB782E" w:rsidP="004C0637">
            <w:pPr>
              <w:pStyle w:val="NoSpacing"/>
              <w:numPr>
                <w:ilvl w:val="0"/>
                <w:numId w:val="18"/>
              </w:numPr>
            </w:pPr>
            <w:r>
              <w:t xml:space="preserve">Listen to an interactive memoir read aloud to learn that a memor </w:t>
            </w:r>
          </w:p>
        </w:tc>
      </w:tr>
      <w:tr w:rsidR="00BD3B69" w:rsidRPr="00157C3E" w:rsidTr="0052395E">
        <w:tc>
          <w:tcPr>
            <w:tcW w:w="14616" w:type="dxa"/>
            <w:gridSpan w:val="9"/>
          </w:tcPr>
          <w:p w:rsidR="00BD3B69" w:rsidRPr="00157C3E" w:rsidRDefault="00BD3B69" w:rsidP="0052395E">
            <w:pPr>
              <w:pStyle w:val="NoSpacing"/>
              <w:jc w:val="center"/>
              <w:rPr>
                <w:b/>
              </w:rPr>
            </w:pPr>
            <w:r>
              <w:rPr>
                <w:b/>
                <w:sz w:val="28"/>
              </w:rPr>
              <w:t>Mini Lesson Menu</w:t>
            </w:r>
          </w:p>
        </w:tc>
      </w:tr>
      <w:tr w:rsidR="00BD3B69" w:rsidRPr="00157C3E" w:rsidTr="00F53A7B">
        <w:trPr>
          <w:trHeight w:val="243"/>
        </w:trPr>
        <w:tc>
          <w:tcPr>
            <w:tcW w:w="10008" w:type="dxa"/>
            <w:gridSpan w:val="6"/>
          </w:tcPr>
          <w:p w:rsidR="00BD3B69" w:rsidRPr="00E2791C" w:rsidRDefault="00F53A7B" w:rsidP="0052395E">
            <w:pPr>
              <w:pStyle w:val="NoSpacing"/>
              <w:rPr>
                <w:sz w:val="24"/>
                <w:szCs w:val="24"/>
              </w:rPr>
            </w:pPr>
            <w:r w:rsidRPr="00E2791C">
              <w:rPr>
                <w:sz w:val="24"/>
                <w:szCs w:val="24"/>
              </w:rPr>
              <w:t>Look at our pasts through a writer’s eyes</w:t>
            </w:r>
          </w:p>
        </w:tc>
        <w:tc>
          <w:tcPr>
            <w:tcW w:w="4608" w:type="dxa"/>
            <w:gridSpan w:val="3"/>
          </w:tcPr>
          <w:p w:rsidR="00BD3B69" w:rsidRPr="00E2791C" w:rsidRDefault="00F53A7B" w:rsidP="0052395E">
            <w:pPr>
              <w:pStyle w:val="NoSpacing"/>
              <w:rPr>
                <w:sz w:val="24"/>
                <w:szCs w:val="24"/>
              </w:rPr>
            </w:pPr>
            <w:r w:rsidRPr="00E2791C">
              <w:rPr>
                <w:sz w:val="24"/>
                <w:szCs w:val="24"/>
              </w:rPr>
              <w:t>Introduce the genre, page 2</w:t>
            </w:r>
          </w:p>
        </w:tc>
      </w:tr>
      <w:tr w:rsidR="00BD3B69" w:rsidRPr="00157C3E" w:rsidTr="00F53A7B">
        <w:trPr>
          <w:trHeight w:val="233"/>
        </w:trPr>
        <w:tc>
          <w:tcPr>
            <w:tcW w:w="10008" w:type="dxa"/>
            <w:gridSpan w:val="6"/>
          </w:tcPr>
          <w:p w:rsidR="00BD3B69" w:rsidRPr="00E2791C" w:rsidRDefault="00F53A7B" w:rsidP="0052395E">
            <w:pPr>
              <w:pStyle w:val="NoSpacing"/>
              <w:rPr>
                <w:sz w:val="24"/>
                <w:szCs w:val="24"/>
              </w:rPr>
            </w:pPr>
            <w:r w:rsidRPr="00E2791C">
              <w:rPr>
                <w:sz w:val="24"/>
                <w:szCs w:val="24"/>
              </w:rPr>
              <w:t>Read aloud a mentor memoir #1</w:t>
            </w:r>
          </w:p>
        </w:tc>
        <w:tc>
          <w:tcPr>
            <w:tcW w:w="4608" w:type="dxa"/>
            <w:gridSpan w:val="3"/>
          </w:tcPr>
          <w:p w:rsidR="00BD3B69" w:rsidRPr="00E2791C" w:rsidRDefault="00F53A7B" w:rsidP="0052395E">
            <w:pPr>
              <w:pStyle w:val="NoSpacing"/>
              <w:rPr>
                <w:sz w:val="24"/>
                <w:szCs w:val="24"/>
              </w:rPr>
            </w:pPr>
            <w:r w:rsidRPr="00E2791C">
              <w:rPr>
                <w:sz w:val="24"/>
                <w:szCs w:val="24"/>
              </w:rPr>
              <w:t>Introduce the genre, page 4</w:t>
            </w:r>
          </w:p>
        </w:tc>
      </w:tr>
      <w:tr w:rsidR="00BD3B69" w:rsidRPr="00157C3E" w:rsidTr="00F53A7B">
        <w:trPr>
          <w:trHeight w:val="233"/>
        </w:trPr>
        <w:tc>
          <w:tcPr>
            <w:tcW w:w="10008" w:type="dxa"/>
            <w:gridSpan w:val="6"/>
          </w:tcPr>
          <w:p w:rsidR="00BD3B69" w:rsidRPr="00E2791C" w:rsidRDefault="00F53A7B" w:rsidP="0052395E">
            <w:pPr>
              <w:pStyle w:val="NoSpacing"/>
              <w:rPr>
                <w:sz w:val="24"/>
                <w:szCs w:val="24"/>
              </w:rPr>
            </w:pPr>
            <w:r w:rsidRPr="00E2791C">
              <w:rPr>
                <w:sz w:val="24"/>
                <w:szCs w:val="24"/>
              </w:rPr>
              <w:t>Read aloud a mentor memoir #2</w:t>
            </w:r>
          </w:p>
        </w:tc>
        <w:tc>
          <w:tcPr>
            <w:tcW w:w="4608" w:type="dxa"/>
            <w:gridSpan w:val="3"/>
          </w:tcPr>
          <w:p w:rsidR="00BD3B69" w:rsidRPr="00E2791C" w:rsidRDefault="00F53A7B" w:rsidP="0052395E">
            <w:pPr>
              <w:pStyle w:val="NoSpacing"/>
              <w:rPr>
                <w:sz w:val="24"/>
                <w:szCs w:val="24"/>
              </w:rPr>
            </w:pPr>
            <w:r w:rsidRPr="00E2791C">
              <w:rPr>
                <w:sz w:val="24"/>
                <w:szCs w:val="24"/>
              </w:rPr>
              <w:t>Introduce the genre, page 6</w:t>
            </w:r>
          </w:p>
        </w:tc>
      </w:tr>
      <w:tr w:rsidR="00BD3B69" w:rsidRPr="00157C3E" w:rsidTr="00F53A7B">
        <w:trPr>
          <w:trHeight w:val="233"/>
        </w:trPr>
        <w:tc>
          <w:tcPr>
            <w:tcW w:w="10008" w:type="dxa"/>
            <w:gridSpan w:val="6"/>
          </w:tcPr>
          <w:p w:rsidR="00BD3B69" w:rsidRPr="00E2791C" w:rsidRDefault="00F53A7B" w:rsidP="0052395E">
            <w:pPr>
              <w:pStyle w:val="NoSpacing"/>
              <w:rPr>
                <w:sz w:val="24"/>
                <w:szCs w:val="24"/>
              </w:rPr>
            </w:pPr>
            <w:r w:rsidRPr="00E2791C">
              <w:rPr>
                <w:sz w:val="24"/>
                <w:szCs w:val="24"/>
              </w:rPr>
              <w:t>Brainstorm ideas using a time line</w:t>
            </w:r>
          </w:p>
        </w:tc>
        <w:tc>
          <w:tcPr>
            <w:tcW w:w="4608" w:type="dxa"/>
            <w:gridSpan w:val="3"/>
          </w:tcPr>
          <w:p w:rsidR="00BD3B69" w:rsidRPr="00E2791C" w:rsidRDefault="00F53A7B" w:rsidP="0052395E">
            <w:pPr>
              <w:pStyle w:val="NoSpacing"/>
              <w:rPr>
                <w:sz w:val="24"/>
                <w:szCs w:val="24"/>
              </w:rPr>
            </w:pPr>
            <w:r w:rsidRPr="00E2791C">
              <w:rPr>
                <w:sz w:val="24"/>
                <w:szCs w:val="24"/>
              </w:rPr>
              <w:t>Model the writing process, page 8</w:t>
            </w:r>
          </w:p>
        </w:tc>
      </w:tr>
      <w:tr w:rsidR="00BD3B69" w:rsidRPr="00157C3E" w:rsidTr="00F53A7B">
        <w:trPr>
          <w:trHeight w:val="233"/>
        </w:trPr>
        <w:tc>
          <w:tcPr>
            <w:tcW w:w="10008" w:type="dxa"/>
            <w:gridSpan w:val="6"/>
          </w:tcPr>
          <w:p w:rsidR="00BD3B69" w:rsidRPr="00E2791C" w:rsidRDefault="00F53A7B" w:rsidP="0052395E">
            <w:pPr>
              <w:pStyle w:val="NoSpacing"/>
              <w:rPr>
                <w:sz w:val="24"/>
                <w:szCs w:val="24"/>
              </w:rPr>
            </w:pPr>
            <w:r w:rsidRPr="00E2791C">
              <w:rPr>
                <w:sz w:val="24"/>
                <w:szCs w:val="24"/>
              </w:rPr>
              <w:t>Analyze the features of a memoir</w:t>
            </w:r>
          </w:p>
        </w:tc>
        <w:tc>
          <w:tcPr>
            <w:tcW w:w="4608" w:type="dxa"/>
            <w:gridSpan w:val="3"/>
          </w:tcPr>
          <w:p w:rsidR="00BD3B69" w:rsidRPr="00E2791C" w:rsidRDefault="00F53A7B" w:rsidP="0052395E">
            <w:pPr>
              <w:pStyle w:val="NoSpacing"/>
              <w:rPr>
                <w:sz w:val="24"/>
                <w:szCs w:val="24"/>
              </w:rPr>
            </w:pPr>
            <w:r w:rsidRPr="00E2791C">
              <w:rPr>
                <w:sz w:val="24"/>
                <w:szCs w:val="24"/>
              </w:rPr>
              <w:t>Introduce the genre, page 10 (BLM 1)</w:t>
            </w:r>
          </w:p>
        </w:tc>
      </w:tr>
      <w:tr w:rsidR="00BD3B69" w:rsidRPr="00157C3E" w:rsidTr="00F53A7B">
        <w:trPr>
          <w:trHeight w:val="233"/>
        </w:trPr>
        <w:tc>
          <w:tcPr>
            <w:tcW w:w="10008" w:type="dxa"/>
            <w:gridSpan w:val="6"/>
          </w:tcPr>
          <w:p w:rsidR="00BD3B69" w:rsidRPr="00E2791C" w:rsidRDefault="00F53A7B" w:rsidP="0052395E">
            <w:pPr>
              <w:pStyle w:val="NoSpacing"/>
              <w:rPr>
                <w:sz w:val="24"/>
                <w:szCs w:val="24"/>
              </w:rPr>
            </w:pPr>
            <w:r w:rsidRPr="00E2791C">
              <w:rPr>
                <w:sz w:val="24"/>
                <w:szCs w:val="24"/>
              </w:rPr>
              <w:t>Evaluate your ideas to narrow the focus</w:t>
            </w:r>
          </w:p>
        </w:tc>
        <w:tc>
          <w:tcPr>
            <w:tcW w:w="4608" w:type="dxa"/>
            <w:gridSpan w:val="3"/>
          </w:tcPr>
          <w:p w:rsidR="00BD3B69" w:rsidRPr="00E2791C" w:rsidRDefault="00E2791C" w:rsidP="0052395E">
            <w:pPr>
              <w:pStyle w:val="NoSpacing"/>
              <w:rPr>
                <w:sz w:val="24"/>
                <w:szCs w:val="24"/>
              </w:rPr>
            </w:pPr>
            <w:r w:rsidRPr="00E2791C">
              <w:rPr>
                <w:sz w:val="24"/>
                <w:szCs w:val="24"/>
              </w:rPr>
              <w:t>Model the writing process, page 12 (BLM 2)</w:t>
            </w:r>
          </w:p>
        </w:tc>
      </w:tr>
      <w:tr w:rsidR="00BD3B69" w:rsidRPr="00157C3E" w:rsidTr="00F53A7B">
        <w:trPr>
          <w:trHeight w:val="233"/>
        </w:trPr>
        <w:tc>
          <w:tcPr>
            <w:tcW w:w="10008" w:type="dxa"/>
            <w:gridSpan w:val="6"/>
          </w:tcPr>
          <w:p w:rsidR="00BD3B69" w:rsidRPr="00E2791C" w:rsidRDefault="00E2791C" w:rsidP="0052395E">
            <w:pPr>
              <w:pStyle w:val="NoSpacing"/>
              <w:rPr>
                <w:sz w:val="24"/>
                <w:szCs w:val="24"/>
              </w:rPr>
            </w:pPr>
            <w:r w:rsidRPr="00E2791C">
              <w:rPr>
                <w:sz w:val="24"/>
                <w:szCs w:val="24"/>
              </w:rPr>
              <w:t>Use sequential and descriptive text structures</w:t>
            </w:r>
          </w:p>
        </w:tc>
        <w:tc>
          <w:tcPr>
            <w:tcW w:w="4608" w:type="dxa"/>
            <w:gridSpan w:val="3"/>
          </w:tcPr>
          <w:p w:rsidR="00BD3B69" w:rsidRPr="00E2791C" w:rsidRDefault="00E2791C" w:rsidP="0052395E">
            <w:pPr>
              <w:pStyle w:val="NoSpacing"/>
              <w:rPr>
                <w:sz w:val="24"/>
                <w:szCs w:val="24"/>
              </w:rPr>
            </w:pPr>
            <w:r w:rsidRPr="00E2791C">
              <w:rPr>
                <w:sz w:val="24"/>
                <w:szCs w:val="24"/>
              </w:rPr>
              <w:t>Introduce the genre, page 14</w:t>
            </w:r>
          </w:p>
        </w:tc>
      </w:tr>
      <w:tr w:rsidR="00BD3B69" w:rsidRPr="00157C3E" w:rsidTr="00F53A7B">
        <w:trPr>
          <w:trHeight w:val="233"/>
        </w:trPr>
        <w:tc>
          <w:tcPr>
            <w:tcW w:w="10008" w:type="dxa"/>
            <w:gridSpan w:val="6"/>
          </w:tcPr>
          <w:p w:rsidR="00BD3B69" w:rsidRPr="00E2791C" w:rsidRDefault="00E2791C" w:rsidP="0052395E">
            <w:pPr>
              <w:pStyle w:val="NoSpacing"/>
              <w:rPr>
                <w:sz w:val="24"/>
                <w:szCs w:val="24"/>
              </w:rPr>
            </w:pPr>
            <w:r w:rsidRPr="00E2791C">
              <w:rPr>
                <w:sz w:val="24"/>
                <w:szCs w:val="24"/>
              </w:rPr>
              <w:t>Tricky verbs</w:t>
            </w:r>
          </w:p>
        </w:tc>
        <w:tc>
          <w:tcPr>
            <w:tcW w:w="4608" w:type="dxa"/>
            <w:gridSpan w:val="3"/>
          </w:tcPr>
          <w:p w:rsidR="00BD3B69" w:rsidRPr="00E2791C" w:rsidRDefault="00E2791C" w:rsidP="0052395E">
            <w:pPr>
              <w:pStyle w:val="NoSpacing"/>
              <w:rPr>
                <w:sz w:val="24"/>
                <w:szCs w:val="24"/>
              </w:rPr>
            </w:pPr>
            <w:r w:rsidRPr="00E2791C">
              <w:rPr>
                <w:sz w:val="24"/>
                <w:szCs w:val="24"/>
              </w:rPr>
              <w:t>Grammar and conventions, page 16 (BLM 3)</w:t>
            </w:r>
          </w:p>
        </w:tc>
      </w:tr>
      <w:tr w:rsidR="00BD3B69" w:rsidRPr="00157C3E" w:rsidTr="00F53A7B">
        <w:trPr>
          <w:trHeight w:val="233"/>
        </w:trPr>
        <w:tc>
          <w:tcPr>
            <w:tcW w:w="10008" w:type="dxa"/>
            <w:gridSpan w:val="6"/>
          </w:tcPr>
          <w:p w:rsidR="00BD3B69" w:rsidRPr="00E2791C" w:rsidRDefault="00E2791C" w:rsidP="0052395E">
            <w:pPr>
              <w:pStyle w:val="NoSpacing"/>
              <w:rPr>
                <w:sz w:val="24"/>
                <w:szCs w:val="24"/>
              </w:rPr>
            </w:pPr>
            <w:r w:rsidRPr="00E2791C">
              <w:rPr>
                <w:sz w:val="24"/>
                <w:szCs w:val="24"/>
              </w:rPr>
              <w:t>Organize ideas for a memoir</w:t>
            </w:r>
          </w:p>
        </w:tc>
        <w:tc>
          <w:tcPr>
            <w:tcW w:w="4608" w:type="dxa"/>
            <w:gridSpan w:val="3"/>
          </w:tcPr>
          <w:p w:rsidR="00BD3B69" w:rsidRPr="00E2791C" w:rsidRDefault="00E2791C" w:rsidP="0052395E">
            <w:pPr>
              <w:pStyle w:val="NoSpacing"/>
              <w:rPr>
                <w:sz w:val="24"/>
                <w:szCs w:val="24"/>
              </w:rPr>
            </w:pPr>
            <w:r w:rsidRPr="00E2791C">
              <w:rPr>
                <w:sz w:val="24"/>
                <w:szCs w:val="24"/>
              </w:rPr>
              <w:t>Model the writing process, page 18 (BLM 4)</w:t>
            </w:r>
          </w:p>
        </w:tc>
      </w:tr>
      <w:tr w:rsidR="00BD3B69" w:rsidRPr="00157C3E" w:rsidTr="00F53A7B">
        <w:trPr>
          <w:trHeight w:val="233"/>
        </w:trPr>
        <w:tc>
          <w:tcPr>
            <w:tcW w:w="10008" w:type="dxa"/>
            <w:gridSpan w:val="6"/>
          </w:tcPr>
          <w:p w:rsidR="00BD3B69" w:rsidRPr="00E2791C" w:rsidRDefault="00E2791C" w:rsidP="0052395E">
            <w:pPr>
              <w:pStyle w:val="NoSpacing"/>
              <w:rPr>
                <w:sz w:val="24"/>
                <w:szCs w:val="24"/>
              </w:rPr>
            </w:pPr>
            <w:r w:rsidRPr="00E2791C">
              <w:rPr>
                <w:sz w:val="24"/>
                <w:szCs w:val="24"/>
              </w:rPr>
              <w:t>Use words that describe emotions</w:t>
            </w:r>
          </w:p>
        </w:tc>
        <w:tc>
          <w:tcPr>
            <w:tcW w:w="4608" w:type="dxa"/>
            <w:gridSpan w:val="3"/>
          </w:tcPr>
          <w:p w:rsidR="00BD3B69" w:rsidRPr="00E2791C" w:rsidRDefault="00E2791C" w:rsidP="0052395E">
            <w:pPr>
              <w:pStyle w:val="NoSpacing"/>
              <w:rPr>
                <w:sz w:val="24"/>
                <w:szCs w:val="24"/>
              </w:rPr>
            </w:pPr>
            <w:r w:rsidRPr="00E2791C">
              <w:rPr>
                <w:sz w:val="24"/>
                <w:szCs w:val="24"/>
              </w:rPr>
              <w:t>Author’s craft, page 20</w:t>
            </w:r>
          </w:p>
        </w:tc>
      </w:tr>
      <w:tr w:rsidR="00BD3B69" w:rsidRPr="00157C3E" w:rsidTr="00F53A7B">
        <w:trPr>
          <w:trHeight w:val="233"/>
        </w:trPr>
        <w:tc>
          <w:tcPr>
            <w:tcW w:w="10008" w:type="dxa"/>
            <w:gridSpan w:val="6"/>
          </w:tcPr>
          <w:p w:rsidR="00BD3B69" w:rsidRPr="00E2791C" w:rsidRDefault="00E2791C" w:rsidP="0052395E">
            <w:pPr>
              <w:pStyle w:val="NoSpacing"/>
              <w:rPr>
                <w:sz w:val="24"/>
                <w:szCs w:val="24"/>
              </w:rPr>
            </w:pPr>
            <w:r w:rsidRPr="00E2791C">
              <w:rPr>
                <w:sz w:val="24"/>
                <w:szCs w:val="24"/>
              </w:rPr>
              <w:t>Use a storyboard to draft a memoir</w:t>
            </w:r>
          </w:p>
        </w:tc>
        <w:tc>
          <w:tcPr>
            <w:tcW w:w="4608" w:type="dxa"/>
            <w:gridSpan w:val="3"/>
          </w:tcPr>
          <w:p w:rsidR="00BD3B69" w:rsidRPr="00E2791C" w:rsidRDefault="00E2791C" w:rsidP="0052395E">
            <w:pPr>
              <w:pStyle w:val="NoSpacing"/>
              <w:rPr>
                <w:sz w:val="24"/>
                <w:szCs w:val="24"/>
              </w:rPr>
            </w:pPr>
            <w:r w:rsidRPr="00E2791C">
              <w:rPr>
                <w:sz w:val="24"/>
                <w:szCs w:val="24"/>
              </w:rPr>
              <w:t>Model the writing process, page 22</w:t>
            </w:r>
          </w:p>
        </w:tc>
      </w:tr>
      <w:tr w:rsidR="00BD3B69" w:rsidRPr="00157C3E" w:rsidTr="00F53A7B">
        <w:trPr>
          <w:trHeight w:val="233"/>
        </w:trPr>
        <w:tc>
          <w:tcPr>
            <w:tcW w:w="10008" w:type="dxa"/>
            <w:gridSpan w:val="6"/>
          </w:tcPr>
          <w:p w:rsidR="00BD3B69" w:rsidRPr="00E2791C" w:rsidRDefault="00E2791C" w:rsidP="0052395E">
            <w:pPr>
              <w:pStyle w:val="NoSpacing"/>
              <w:rPr>
                <w:sz w:val="24"/>
                <w:szCs w:val="24"/>
              </w:rPr>
            </w:pPr>
            <w:r w:rsidRPr="00E2791C">
              <w:rPr>
                <w:sz w:val="24"/>
                <w:szCs w:val="24"/>
              </w:rPr>
              <w:t>Compound subjects</w:t>
            </w:r>
          </w:p>
        </w:tc>
        <w:tc>
          <w:tcPr>
            <w:tcW w:w="4608" w:type="dxa"/>
            <w:gridSpan w:val="3"/>
          </w:tcPr>
          <w:p w:rsidR="00BD3B69" w:rsidRPr="00E2791C" w:rsidRDefault="00E2791C" w:rsidP="0052395E">
            <w:pPr>
              <w:pStyle w:val="NoSpacing"/>
              <w:rPr>
                <w:sz w:val="24"/>
                <w:szCs w:val="24"/>
              </w:rPr>
            </w:pPr>
            <w:r w:rsidRPr="00E2791C">
              <w:rPr>
                <w:sz w:val="24"/>
                <w:szCs w:val="24"/>
              </w:rPr>
              <w:t>Grammar and conventions, page 24 (BLM 5)</w:t>
            </w:r>
          </w:p>
        </w:tc>
      </w:tr>
      <w:tr w:rsidR="00BD3B69" w:rsidRPr="00157C3E" w:rsidTr="00F53A7B">
        <w:trPr>
          <w:trHeight w:val="233"/>
        </w:trPr>
        <w:tc>
          <w:tcPr>
            <w:tcW w:w="10008" w:type="dxa"/>
            <w:gridSpan w:val="6"/>
          </w:tcPr>
          <w:p w:rsidR="00BD3B69" w:rsidRPr="00E2791C" w:rsidRDefault="00E2791C" w:rsidP="0052395E">
            <w:pPr>
              <w:pStyle w:val="NoSpacing"/>
              <w:rPr>
                <w:sz w:val="24"/>
                <w:szCs w:val="24"/>
              </w:rPr>
            </w:pPr>
            <w:r w:rsidRPr="00E2791C">
              <w:rPr>
                <w:sz w:val="24"/>
                <w:szCs w:val="24"/>
              </w:rPr>
              <w:t>Use words that describe places</w:t>
            </w:r>
          </w:p>
        </w:tc>
        <w:tc>
          <w:tcPr>
            <w:tcW w:w="4608" w:type="dxa"/>
            <w:gridSpan w:val="3"/>
          </w:tcPr>
          <w:p w:rsidR="00BD3B69" w:rsidRPr="00E2791C" w:rsidRDefault="00E2791C" w:rsidP="0052395E">
            <w:pPr>
              <w:pStyle w:val="NoSpacing"/>
              <w:rPr>
                <w:sz w:val="24"/>
                <w:szCs w:val="24"/>
              </w:rPr>
            </w:pPr>
            <w:r w:rsidRPr="00E2791C">
              <w:rPr>
                <w:sz w:val="24"/>
                <w:szCs w:val="24"/>
              </w:rPr>
              <w:t xml:space="preserve">Author’s craft, page 26 </w:t>
            </w:r>
          </w:p>
        </w:tc>
      </w:tr>
      <w:tr w:rsidR="00BD3B69" w:rsidRPr="00157C3E" w:rsidTr="00F53A7B">
        <w:trPr>
          <w:trHeight w:val="233"/>
        </w:trPr>
        <w:tc>
          <w:tcPr>
            <w:tcW w:w="10008" w:type="dxa"/>
            <w:gridSpan w:val="6"/>
          </w:tcPr>
          <w:p w:rsidR="00BD3B69" w:rsidRPr="00E2791C" w:rsidRDefault="00E2791C" w:rsidP="0052395E">
            <w:pPr>
              <w:pStyle w:val="NoSpacing"/>
              <w:rPr>
                <w:sz w:val="24"/>
                <w:szCs w:val="24"/>
              </w:rPr>
            </w:pPr>
            <w:r w:rsidRPr="00E2791C">
              <w:rPr>
                <w:sz w:val="24"/>
                <w:szCs w:val="24"/>
              </w:rPr>
              <w:t>Tricky verbs</w:t>
            </w:r>
          </w:p>
        </w:tc>
        <w:tc>
          <w:tcPr>
            <w:tcW w:w="4608" w:type="dxa"/>
            <w:gridSpan w:val="3"/>
          </w:tcPr>
          <w:p w:rsidR="00BD3B69" w:rsidRPr="00E2791C" w:rsidRDefault="00E2791C" w:rsidP="0052395E">
            <w:pPr>
              <w:pStyle w:val="NoSpacing"/>
              <w:rPr>
                <w:sz w:val="24"/>
                <w:szCs w:val="24"/>
              </w:rPr>
            </w:pPr>
            <w:r w:rsidRPr="00E2791C">
              <w:rPr>
                <w:sz w:val="24"/>
                <w:szCs w:val="24"/>
              </w:rPr>
              <w:t>Grammar and conventions, page 28 (BLM 6)</w:t>
            </w:r>
          </w:p>
        </w:tc>
      </w:tr>
      <w:tr w:rsidR="00BD3B69" w:rsidRPr="00157C3E" w:rsidTr="00F53A7B">
        <w:trPr>
          <w:trHeight w:val="233"/>
        </w:trPr>
        <w:tc>
          <w:tcPr>
            <w:tcW w:w="10008" w:type="dxa"/>
            <w:gridSpan w:val="6"/>
          </w:tcPr>
          <w:p w:rsidR="00BD3B69" w:rsidRPr="00E2791C" w:rsidRDefault="00E2791C" w:rsidP="0052395E">
            <w:pPr>
              <w:pStyle w:val="NoSpacing"/>
              <w:rPr>
                <w:sz w:val="24"/>
                <w:szCs w:val="24"/>
              </w:rPr>
            </w:pPr>
            <w:r w:rsidRPr="00E2791C">
              <w:rPr>
                <w:sz w:val="24"/>
                <w:szCs w:val="24"/>
              </w:rPr>
              <w:t>Include reflection about events to enhance your voice</w:t>
            </w:r>
          </w:p>
        </w:tc>
        <w:tc>
          <w:tcPr>
            <w:tcW w:w="4608" w:type="dxa"/>
            <w:gridSpan w:val="3"/>
          </w:tcPr>
          <w:p w:rsidR="00BD3B69" w:rsidRPr="00E2791C" w:rsidRDefault="00E2791C" w:rsidP="0052395E">
            <w:pPr>
              <w:pStyle w:val="NoSpacing"/>
              <w:rPr>
                <w:sz w:val="24"/>
                <w:szCs w:val="24"/>
              </w:rPr>
            </w:pPr>
            <w:r w:rsidRPr="00E2791C">
              <w:rPr>
                <w:sz w:val="24"/>
                <w:szCs w:val="24"/>
              </w:rPr>
              <w:t>Author’s craft, page 30</w:t>
            </w:r>
          </w:p>
        </w:tc>
      </w:tr>
      <w:tr w:rsidR="00BD3B69" w:rsidRPr="00157C3E" w:rsidTr="00F53A7B">
        <w:trPr>
          <w:trHeight w:val="233"/>
        </w:trPr>
        <w:tc>
          <w:tcPr>
            <w:tcW w:w="10008" w:type="dxa"/>
            <w:gridSpan w:val="6"/>
          </w:tcPr>
          <w:p w:rsidR="00BD3B69" w:rsidRPr="00E2791C" w:rsidRDefault="00E2791C" w:rsidP="0052395E">
            <w:pPr>
              <w:pStyle w:val="NoSpacing"/>
              <w:rPr>
                <w:sz w:val="24"/>
                <w:szCs w:val="24"/>
              </w:rPr>
            </w:pPr>
            <w:r w:rsidRPr="00E2791C">
              <w:rPr>
                <w:sz w:val="24"/>
                <w:szCs w:val="24"/>
              </w:rPr>
              <w:t>Identify run-on sentences</w:t>
            </w:r>
          </w:p>
        </w:tc>
        <w:tc>
          <w:tcPr>
            <w:tcW w:w="4608" w:type="dxa"/>
            <w:gridSpan w:val="3"/>
          </w:tcPr>
          <w:p w:rsidR="00BD3B69" w:rsidRPr="00E2791C" w:rsidRDefault="00E2791C" w:rsidP="0052395E">
            <w:pPr>
              <w:pStyle w:val="NoSpacing"/>
              <w:rPr>
                <w:sz w:val="24"/>
                <w:szCs w:val="24"/>
              </w:rPr>
            </w:pPr>
            <w:r w:rsidRPr="00E2791C">
              <w:rPr>
                <w:sz w:val="24"/>
                <w:szCs w:val="24"/>
              </w:rPr>
              <w:t>Author’s craft, page 32</w:t>
            </w:r>
          </w:p>
        </w:tc>
      </w:tr>
      <w:tr w:rsidR="00BD3B69" w:rsidRPr="00157C3E" w:rsidTr="00F53A7B">
        <w:trPr>
          <w:trHeight w:val="233"/>
        </w:trPr>
        <w:tc>
          <w:tcPr>
            <w:tcW w:w="10008" w:type="dxa"/>
            <w:gridSpan w:val="6"/>
          </w:tcPr>
          <w:p w:rsidR="00BD3B69" w:rsidRPr="00E2791C" w:rsidRDefault="00E2791C" w:rsidP="0052395E">
            <w:pPr>
              <w:pStyle w:val="NoSpacing"/>
              <w:rPr>
                <w:sz w:val="24"/>
                <w:szCs w:val="24"/>
              </w:rPr>
            </w:pPr>
            <w:r w:rsidRPr="00E2791C">
              <w:rPr>
                <w:sz w:val="24"/>
                <w:szCs w:val="24"/>
              </w:rPr>
              <w:lastRenderedPageBreak/>
              <w:t>Use words that describe people</w:t>
            </w:r>
          </w:p>
        </w:tc>
        <w:tc>
          <w:tcPr>
            <w:tcW w:w="4608" w:type="dxa"/>
            <w:gridSpan w:val="3"/>
          </w:tcPr>
          <w:p w:rsidR="00BD3B69" w:rsidRPr="00E2791C" w:rsidRDefault="00E2791C" w:rsidP="0052395E">
            <w:pPr>
              <w:pStyle w:val="NoSpacing"/>
              <w:rPr>
                <w:sz w:val="24"/>
                <w:szCs w:val="24"/>
              </w:rPr>
            </w:pPr>
            <w:r w:rsidRPr="00E2791C">
              <w:rPr>
                <w:sz w:val="24"/>
                <w:szCs w:val="24"/>
              </w:rPr>
              <w:t>Author’s craft, page 34</w:t>
            </w:r>
          </w:p>
        </w:tc>
      </w:tr>
      <w:tr w:rsidR="00BD3B69" w:rsidRPr="00157C3E" w:rsidTr="00F53A7B">
        <w:trPr>
          <w:trHeight w:val="233"/>
        </w:trPr>
        <w:tc>
          <w:tcPr>
            <w:tcW w:w="10008" w:type="dxa"/>
            <w:gridSpan w:val="6"/>
          </w:tcPr>
          <w:p w:rsidR="00BD3B69" w:rsidRPr="00E2791C" w:rsidRDefault="00E2791C" w:rsidP="0052395E">
            <w:pPr>
              <w:pStyle w:val="NoSpacing"/>
              <w:rPr>
                <w:sz w:val="24"/>
                <w:szCs w:val="24"/>
              </w:rPr>
            </w:pPr>
            <w:r w:rsidRPr="00E2791C">
              <w:rPr>
                <w:sz w:val="24"/>
                <w:szCs w:val="24"/>
              </w:rPr>
              <w:t>Revise your memoir for word choice</w:t>
            </w:r>
          </w:p>
        </w:tc>
        <w:tc>
          <w:tcPr>
            <w:tcW w:w="4608" w:type="dxa"/>
            <w:gridSpan w:val="3"/>
          </w:tcPr>
          <w:p w:rsidR="00BD3B69" w:rsidRPr="00E2791C" w:rsidRDefault="00E2791C" w:rsidP="0052395E">
            <w:pPr>
              <w:pStyle w:val="NoSpacing"/>
              <w:rPr>
                <w:sz w:val="24"/>
                <w:szCs w:val="24"/>
              </w:rPr>
            </w:pPr>
            <w:r w:rsidRPr="00E2791C">
              <w:rPr>
                <w:sz w:val="24"/>
                <w:szCs w:val="24"/>
              </w:rPr>
              <w:t>Model the writing process, page 36</w:t>
            </w:r>
          </w:p>
        </w:tc>
      </w:tr>
      <w:tr w:rsidR="00BD3B69" w:rsidRPr="00157C3E" w:rsidTr="00F53A7B">
        <w:trPr>
          <w:trHeight w:val="233"/>
        </w:trPr>
        <w:tc>
          <w:tcPr>
            <w:tcW w:w="10008" w:type="dxa"/>
            <w:gridSpan w:val="6"/>
          </w:tcPr>
          <w:p w:rsidR="00BD3B69" w:rsidRPr="00E2791C" w:rsidRDefault="00E2791C" w:rsidP="0052395E">
            <w:pPr>
              <w:pStyle w:val="NoSpacing"/>
              <w:rPr>
                <w:sz w:val="24"/>
                <w:szCs w:val="24"/>
              </w:rPr>
            </w:pPr>
            <w:r w:rsidRPr="00E2791C">
              <w:rPr>
                <w:sz w:val="24"/>
                <w:szCs w:val="24"/>
              </w:rPr>
              <w:t>Compound subjects</w:t>
            </w:r>
          </w:p>
        </w:tc>
        <w:tc>
          <w:tcPr>
            <w:tcW w:w="4608" w:type="dxa"/>
            <w:gridSpan w:val="3"/>
          </w:tcPr>
          <w:p w:rsidR="00BD3B69" w:rsidRPr="00E2791C" w:rsidRDefault="00E2791C" w:rsidP="0052395E">
            <w:pPr>
              <w:pStyle w:val="NoSpacing"/>
              <w:rPr>
                <w:sz w:val="24"/>
                <w:szCs w:val="24"/>
              </w:rPr>
            </w:pPr>
            <w:r w:rsidRPr="00E2791C">
              <w:rPr>
                <w:sz w:val="24"/>
                <w:szCs w:val="24"/>
              </w:rPr>
              <w:t>Grammar and conventions, page 38 (BLM 7)</w:t>
            </w:r>
          </w:p>
        </w:tc>
      </w:tr>
      <w:tr w:rsidR="00BD3B69" w:rsidRPr="00157C3E" w:rsidTr="00F53A7B">
        <w:trPr>
          <w:trHeight w:val="233"/>
        </w:trPr>
        <w:tc>
          <w:tcPr>
            <w:tcW w:w="10008" w:type="dxa"/>
            <w:gridSpan w:val="6"/>
          </w:tcPr>
          <w:p w:rsidR="00BD3B69" w:rsidRPr="00E2791C" w:rsidRDefault="00E2791C" w:rsidP="0052395E">
            <w:pPr>
              <w:pStyle w:val="NoSpacing"/>
              <w:rPr>
                <w:sz w:val="24"/>
                <w:szCs w:val="24"/>
              </w:rPr>
            </w:pPr>
            <w:r w:rsidRPr="00E2791C">
              <w:rPr>
                <w:sz w:val="24"/>
                <w:szCs w:val="24"/>
              </w:rPr>
              <w:t xml:space="preserve">Semicolons </w:t>
            </w:r>
          </w:p>
        </w:tc>
        <w:tc>
          <w:tcPr>
            <w:tcW w:w="4608" w:type="dxa"/>
            <w:gridSpan w:val="3"/>
          </w:tcPr>
          <w:p w:rsidR="00BD3B69" w:rsidRPr="00E2791C" w:rsidRDefault="00E2791C" w:rsidP="0052395E">
            <w:pPr>
              <w:pStyle w:val="NoSpacing"/>
              <w:rPr>
                <w:sz w:val="24"/>
                <w:szCs w:val="24"/>
              </w:rPr>
            </w:pPr>
            <w:r w:rsidRPr="00E2791C">
              <w:rPr>
                <w:sz w:val="24"/>
                <w:szCs w:val="24"/>
              </w:rPr>
              <w:t>Grammar and conventions, page 40 (BLM 8)</w:t>
            </w:r>
          </w:p>
        </w:tc>
      </w:tr>
      <w:tr w:rsidR="00BD3B69" w:rsidRPr="00157C3E" w:rsidTr="00F53A7B">
        <w:trPr>
          <w:trHeight w:val="233"/>
        </w:trPr>
        <w:tc>
          <w:tcPr>
            <w:tcW w:w="10008" w:type="dxa"/>
            <w:gridSpan w:val="6"/>
          </w:tcPr>
          <w:p w:rsidR="00BD3B69" w:rsidRPr="00E2791C" w:rsidRDefault="00E2791C" w:rsidP="0052395E">
            <w:pPr>
              <w:pStyle w:val="NoSpacing"/>
              <w:rPr>
                <w:sz w:val="24"/>
                <w:szCs w:val="24"/>
              </w:rPr>
            </w:pPr>
            <w:r w:rsidRPr="00E2791C">
              <w:rPr>
                <w:sz w:val="24"/>
                <w:szCs w:val="24"/>
              </w:rPr>
              <w:t xml:space="preserve">Punctuate dialogue </w:t>
            </w:r>
          </w:p>
        </w:tc>
        <w:tc>
          <w:tcPr>
            <w:tcW w:w="4608" w:type="dxa"/>
            <w:gridSpan w:val="3"/>
          </w:tcPr>
          <w:p w:rsidR="00BD3B69" w:rsidRPr="00E2791C" w:rsidRDefault="00E2791C" w:rsidP="0052395E">
            <w:pPr>
              <w:pStyle w:val="NoSpacing"/>
              <w:rPr>
                <w:sz w:val="24"/>
                <w:szCs w:val="24"/>
              </w:rPr>
            </w:pPr>
            <w:r w:rsidRPr="00E2791C">
              <w:rPr>
                <w:sz w:val="24"/>
                <w:szCs w:val="24"/>
              </w:rPr>
              <w:t>Grammar and conventions, page 42 (BLM 9)</w:t>
            </w:r>
          </w:p>
        </w:tc>
      </w:tr>
      <w:tr w:rsidR="00BD3B69" w:rsidRPr="00157C3E" w:rsidTr="00F53A7B">
        <w:trPr>
          <w:trHeight w:val="233"/>
        </w:trPr>
        <w:tc>
          <w:tcPr>
            <w:tcW w:w="10008" w:type="dxa"/>
            <w:gridSpan w:val="6"/>
          </w:tcPr>
          <w:p w:rsidR="00BD3B69" w:rsidRPr="00E2791C" w:rsidRDefault="00E2791C" w:rsidP="0052395E">
            <w:pPr>
              <w:pStyle w:val="NoSpacing"/>
              <w:rPr>
                <w:sz w:val="24"/>
                <w:szCs w:val="24"/>
              </w:rPr>
            </w:pPr>
            <w:r w:rsidRPr="00E2791C">
              <w:rPr>
                <w:sz w:val="24"/>
                <w:szCs w:val="24"/>
              </w:rPr>
              <w:t>Edit your memoir for paragraph indentation</w:t>
            </w:r>
          </w:p>
        </w:tc>
        <w:tc>
          <w:tcPr>
            <w:tcW w:w="4608" w:type="dxa"/>
            <w:gridSpan w:val="3"/>
          </w:tcPr>
          <w:p w:rsidR="00BD3B69" w:rsidRPr="00E2791C" w:rsidRDefault="00E2791C" w:rsidP="0052395E">
            <w:pPr>
              <w:pStyle w:val="NoSpacing"/>
              <w:rPr>
                <w:sz w:val="24"/>
                <w:szCs w:val="24"/>
              </w:rPr>
            </w:pPr>
            <w:r w:rsidRPr="00E2791C">
              <w:rPr>
                <w:sz w:val="24"/>
                <w:szCs w:val="24"/>
              </w:rPr>
              <w:t>Model the writing process, page 44</w:t>
            </w:r>
          </w:p>
        </w:tc>
      </w:tr>
      <w:tr w:rsidR="00BD3B69" w:rsidRPr="00157C3E" w:rsidTr="00F53A7B">
        <w:trPr>
          <w:trHeight w:val="233"/>
        </w:trPr>
        <w:tc>
          <w:tcPr>
            <w:tcW w:w="10008" w:type="dxa"/>
            <w:gridSpan w:val="6"/>
          </w:tcPr>
          <w:p w:rsidR="00BD3B69" w:rsidRPr="00E2791C" w:rsidRDefault="00E2791C" w:rsidP="0052395E">
            <w:pPr>
              <w:pStyle w:val="NoSpacing"/>
              <w:rPr>
                <w:sz w:val="24"/>
                <w:szCs w:val="24"/>
              </w:rPr>
            </w:pPr>
            <w:r w:rsidRPr="00E2791C">
              <w:rPr>
                <w:sz w:val="24"/>
                <w:szCs w:val="24"/>
              </w:rPr>
              <w:t>Write a postscript</w:t>
            </w:r>
          </w:p>
        </w:tc>
        <w:tc>
          <w:tcPr>
            <w:tcW w:w="4608" w:type="dxa"/>
            <w:gridSpan w:val="3"/>
          </w:tcPr>
          <w:p w:rsidR="00BD3B69" w:rsidRPr="00E2791C" w:rsidRDefault="00E2791C" w:rsidP="0052395E">
            <w:pPr>
              <w:pStyle w:val="NoSpacing"/>
              <w:rPr>
                <w:sz w:val="24"/>
                <w:szCs w:val="24"/>
              </w:rPr>
            </w:pPr>
            <w:r w:rsidRPr="00E2791C">
              <w:rPr>
                <w:sz w:val="24"/>
                <w:szCs w:val="24"/>
              </w:rPr>
              <w:t>Model the writing process, page 46</w:t>
            </w:r>
          </w:p>
        </w:tc>
      </w:tr>
      <w:tr w:rsidR="00E2791C" w:rsidRPr="00157C3E" w:rsidTr="002A1602">
        <w:trPr>
          <w:trHeight w:val="233"/>
        </w:trPr>
        <w:tc>
          <w:tcPr>
            <w:tcW w:w="14616" w:type="dxa"/>
            <w:gridSpan w:val="9"/>
          </w:tcPr>
          <w:p w:rsidR="00E2791C" w:rsidRPr="00E2791C" w:rsidRDefault="00E2791C" w:rsidP="00E2791C">
            <w:pPr>
              <w:pStyle w:val="NoSpacing"/>
              <w:jc w:val="center"/>
              <w:rPr>
                <w:b/>
                <w:sz w:val="28"/>
                <w:szCs w:val="28"/>
              </w:rPr>
            </w:pPr>
            <w:r w:rsidRPr="00E2791C">
              <w:rPr>
                <w:b/>
                <w:sz w:val="28"/>
                <w:szCs w:val="28"/>
              </w:rPr>
              <w:t>Management &amp; Assessment Tools</w:t>
            </w:r>
          </w:p>
        </w:tc>
      </w:tr>
      <w:tr w:rsidR="00BD3B69" w:rsidRPr="00157C3E" w:rsidTr="00F53A7B">
        <w:trPr>
          <w:trHeight w:val="233"/>
        </w:trPr>
        <w:tc>
          <w:tcPr>
            <w:tcW w:w="10008" w:type="dxa"/>
            <w:gridSpan w:val="6"/>
          </w:tcPr>
          <w:p w:rsidR="00BD3B69" w:rsidRPr="00157C3E" w:rsidRDefault="00E2791C" w:rsidP="0052395E">
            <w:pPr>
              <w:pStyle w:val="NoSpacing"/>
            </w:pPr>
            <w:r>
              <w:t>Home connection letter</w:t>
            </w:r>
          </w:p>
        </w:tc>
        <w:tc>
          <w:tcPr>
            <w:tcW w:w="4608" w:type="dxa"/>
            <w:gridSpan w:val="3"/>
          </w:tcPr>
          <w:p w:rsidR="00BD3B69" w:rsidRPr="00157C3E" w:rsidRDefault="00E2791C" w:rsidP="0052395E">
            <w:pPr>
              <w:pStyle w:val="NoSpacing"/>
            </w:pPr>
            <w:r>
              <w:t>Page 57</w:t>
            </w:r>
          </w:p>
        </w:tc>
      </w:tr>
      <w:tr w:rsidR="00E2791C" w:rsidRPr="00157C3E" w:rsidTr="00F53A7B">
        <w:trPr>
          <w:trHeight w:val="233"/>
        </w:trPr>
        <w:tc>
          <w:tcPr>
            <w:tcW w:w="10008" w:type="dxa"/>
            <w:gridSpan w:val="6"/>
          </w:tcPr>
          <w:p w:rsidR="00E2791C" w:rsidRPr="00157C3E" w:rsidRDefault="00E2791C" w:rsidP="0052395E">
            <w:pPr>
              <w:pStyle w:val="NoSpacing"/>
            </w:pPr>
            <w:r>
              <w:t>Memoirs unit class status sheet</w:t>
            </w:r>
          </w:p>
        </w:tc>
        <w:tc>
          <w:tcPr>
            <w:tcW w:w="4608" w:type="dxa"/>
            <w:gridSpan w:val="3"/>
          </w:tcPr>
          <w:p w:rsidR="00E2791C" w:rsidRPr="00157C3E" w:rsidRDefault="00E2791C" w:rsidP="0052395E">
            <w:pPr>
              <w:pStyle w:val="NoSpacing"/>
            </w:pPr>
            <w:r>
              <w:t>Page 58</w:t>
            </w:r>
          </w:p>
        </w:tc>
      </w:tr>
      <w:tr w:rsidR="00E2791C" w:rsidRPr="00157C3E" w:rsidTr="00F53A7B">
        <w:trPr>
          <w:trHeight w:val="233"/>
        </w:trPr>
        <w:tc>
          <w:tcPr>
            <w:tcW w:w="10008" w:type="dxa"/>
            <w:gridSpan w:val="6"/>
          </w:tcPr>
          <w:p w:rsidR="00E2791C" w:rsidRPr="00157C3E" w:rsidRDefault="00E2791C" w:rsidP="0052395E">
            <w:pPr>
              <w:pStyle w:val="NoSpacing"/>
            </w:pPr>
            <w:r>
              <w:t>Memoirs checklist</w:t>
            </w:r>
          </w:p>
        </w:tc>
        <w:tc>
          <w:tcPr>
            <w:tcW w:w="4608" w:type="dxa"/>
            <w:gridSpan w:val="3"/>
          </w:tcPr>
          <w:p w:rsidR="00E2791C" w:rsidRPr="00157C3E" w:rsidRDefault="004C0637" w:rsidP="0052395E">
            <w:pPr>
              <w:pStyle w:val="NoSpacing"/>
            </w:pPr>
            <w:r>
              <w:t>Page 59</w:t>
            </w:r>
          </w:p>
        </w:tc>
      </w:tr>
      <w:tr w:rsidR="00E2791C" w:rsidRPr="00157C3E" w:rsidTr="00F53A7B">
        <w:trPr>
          <w:trHeight w:val="233"/>
        </w:trPr>
        <w:tc>
          <w:tcPr>
            <w:tcW w:w="10008" w:type="dxa"/>
            <w:gridSpan w:val="6"/>
          </w:tcPr>
          <w:p w:rsidR="00E2791C" w:rsidRPr="00157C3E" w:rsidRDefault="004C0637" w:rsidP="0052395E">
            <w:pPr>
              <w:pStyle w:val="NoSpacing"/>
            </w:pPr>
            <w:r>
              <w:t>Memoirs Evaluation Rubric</w:t>
            </w:r>
          </w:p>
        </w:tc>
        <w:tc>
          <w:tcPr>
            <w:tcW w:w="4608" w:type="dxa"/>
            <w:gridSpan w:val="3"/>
          </w:tcPr>
          <w:p w:rsidR="00E2791C" w:rsidRPr="00157C3E" w:rsidRDefault="004C0637" w:rsidP="0052395E">
            <w:pPr>
              <w:pStyle w:val="NoSpacing"/>
            </w:pPr>
            <w:r>
              <w:t>Page 60</w:t>
            </w:r>
          </w:p>
        </w:tc>
      </w:tr>
      <w:tr w:rsidR="00E2791C" w:rsidRPr="00157C3E" w:rsidTr="00F53A7B">
        <w:trPr>
          <w:trHeight w:val="233"/>
        </w:trPr>
        <w:tc>
          <w:tcPr>
            <w:tcW w:w="10008" w:type="dxa"/>
            <w:gridSpan w:val="6"/>
          </w:tcPr>
          <w:p w:rsidR="00E2791C" w:rsidRPr="00157C3E" w:rsidRDefault="004C0637" w:rsidP="0052395E">
            <w:pPr>
              <w:pStyle w:val="NoSpacing"/>
            </w:pPr>
            <w:r>
              <w:t>Memoirs student self-reflection sheet</w:t>
            </w:r>
          </w:p>
        </w:tc>
        <w:tc>
          <w:tcPr>
            <w:tcW w:w="4608" w:type="dxa"/>
            <w:gridSpan w:val="3"/>
          </w:tcPr>
          <w:p w:rsidR="00E2791C" w:rsidRPr="00157C3E" w:rsidRDefault="004C0637" w:rsidP="0052395E">
            <w:pPr>
              <w:pStyle w:val="NoSpacing"/>
            </w:pPr>
            <w:r>
              <w:t>Page 61</w:t>
            </w:r>
          </w:p>
        </w:tc>
      </w:tr>
      <w:tr w:rsidR="004C0637" w:rsidRPr="00157C3E" w:rsidTr="004C0637">
        <w:trPr>
          <w:trHeight w:val="233"/>
        </w:trPr>
        <w:tc>
          <w:tcPr>
            <w:tcW w:w="14616" w:type="dxa"/>
            <w:gridSpan w:val="9"/>
            <w:shd w:val="clear" w:color="auto" w:fill="BFBFBF" w:themeFill="background1" w:themeFillShade="BF"/>
          </w:tcPr>
          <w:p w:rsidR="004C0637" w:rsidRPr="004C0637" w:rsidRDefault="004C0637" w:rsidP="0052395E">
            <w:pPr>
              <w:pStyle w:val="NoSpacing"/>
              <w:rPr>
                <w:i/>
              </w:rPr>
            </w:pPr>
            <w:r w:rsidRPr="004C0637">
              <w:rPr>
                <w:i/>
              </w:rPr>
              <w:t>Advanced preparation for mini-lessons may include gathering visual props or writing modeling and/or practice text on chart paper (if you are not using the interactive whiteboard resources).</w:t>
            </w:r>
          </w:p>
        </w:tc>
      </w:tr>
      <w:tr w:rsidR="00BD3B69" w:rsidRPr="00157C3E" w:rsidTr="0052395E">
        <w:tc>
          <w:tcPr>
            <w:tcW w:w="7308" w:type="dxa"/>
            <w:gridSpan w:val="4"/>
          </w:tcPr>
          <w:p w:rsidR="00BD3B69" w:rsidRPr="00157C3E" w:rsidRDefault="00BD3B69" w:rsidP="0052395E">
            <w:pPr>
              <w:pStyle w:val="NoSpacing"/>
              <w:jc w:val="center"/>
              <w:rPr>
                <w:b/>
                <w:sz w:val="28"/>
              </w:rPr>
            </w:pPr>
            <w:r>
              <w:rPr>
                <w:b/>
                <w:sz w:val="28"/>
              </w:rPr>
              <w:t xml:space="preserve">Strategic </w:t>
            </w:r>
            <w:r w:rsidRPr="00157C3E">
              <w:rPr>
                <w:b/>
                <w:sz w:val="28"/>
              </w:rPr>
              <w:t>Support</w:t>
            </w:r>
            <w:r>
              <w:rPr>
                <w:b/>
                <w:sz w:val="28"/>
              </w:rPr>
              <w:t>s</w:t>
            </w:r>
            <w:r w:rsidRPr="00157C3E">
              <w:rPr>
                <w:b/>
                <w:sz w:val="28"/>
              </w:rPr>
              <w:t xml:space="preserve"> for Students with Disabilities</w:t>
            </w:r>
            <w:r>
              <w:rPr>
                <w:b/>
                <w:sz w:val="28"/>
              </w:rPr>
              <w:t>/ELLs</w:t>
            </w:r>
          </w:p>
        </w:tc>
        <w:tc>
          <w:tcPr>
            <w:tcW w:w="7308" w:type="dxa"/>
            <w:gridSpan w:val="5"/>
          </w:tcPr>
          <w:p w:rsidR="00BD3B69" w:rsidRPr="00157C3E" w:rsidRDefault="00BD3B69" w:rsidP="0052395E">
            <w:pPr>
              <w:pStyle w:val="NoSpacing"/>
              <w:jc w:val="center"/>
              <w:rPr>
                <w:b/>
                <w:sz w:val="28"/>
              </w:rPr>
            </w:pPr>
            <w:r w:rsidRPr="00157C3E">
              <w:rPr>
                <w:b/>
                <w:sz w:val="28"/>
              </w:rPr>
              <w:t>Technology</w:t>
            </w:r>
            <w:r>
              <w:rPr>
                <w:b/>
                <w:sz w:val="28"/>
              </w:rPr>
              <w:t xml:space="preserve"> Supports/Resources </w:t>
            </w:r>
          </w:p>
        </w:tc>
      </w:tr>
      <w:tr w:rsidR="00BD3B69" w:rsidRPr="00157C3E" w:rsidTr="0052395E">
        <w:tc>
          <w:tcPr>
            <w:tcW w:w="7308" w:type="dxa"/>
            <w:gridSpan w:val="4"/>
          </w:tcPr>
          <w:p w:rsidR="00BD3B69" w:rsidRPr="00157C3E" w:rsidRDefault="005A7207" w:rsidP="0052395E">
            <w:pPr>
              <w:pStyle w:val="NoSpacing"/>
            </w:pPr>
            <w:r>
              <w:t xml:space="preserve">Refer to teacher’s guide </w:t>
            </w:r>
          </w:p>
        </w:tc>
        <w:tc>
          <w:tcPr>
            <w:tcW w:w="7308" w:type="dxa"/>
            <w:gridSpan w:val="5"/>
          </w:tcPr>
          <w:p w:rsidR="005A7207" w:rsidRDefault="005A7207" w:rsidP="0052395E">
            <w:pPr>
              <w:pStyle w:val="NoSpacing"/>
            </w:pPr>
            <w:r>
              <w:t>Resources available at:</w:t>
            </w:r>
          </w:p>
          <w:p w:rsidR="005A7207" w:rsidRDefault="005A7207" w:rsidP="0052395E">
            <w:pPr>
              <w:pStyle w:val="NoSpacing"/>
            </w:pPr>
            <w:hyperlink r:id="rId7" w:history="1">
              <w:r w:rsidRPr="00A50253">
                <w:rPr>
                  <w:rStyle w:val="Hyperlink"/>
                </w:rPr>
                <w:t>https://new.benchmarkuniverse.com</w:t>
              </w:r>
            </w:hyperlink>
          </w:p>
          <w:p w:rsidR="005A7207" w:rsidRPr="00157C3E" w:rsidRDefault="005A7207" w:rsidP="0052395E">
            <w:pPr>
              <w:pStyle w:val="NoSpacing"/>
            </w:pPr>
          </w:p>
        </w:tc>
      </w:tr>
      <w:tr w:rsidR="00BD3B69" w:rsidRPr="00157C3E" w:rsidTr="0052395E">
        <w:tc>
          <w:tcPr>
            <w:tcW w:w="14616" w:type="dxa"/>
            <w:gridSpan w:val="9"/>
          </w:tcPr>
          <w:p w:rsidR="00BD3B69" w:rsidRPr="00157C3E" w:rsidRDefault="00BD3B69" w:rsidP="0052395E">
            <w:pPr>
              <w:pStyle w:val="NoSpacing"/>
              <w:jc w:val="center"/>
              <w:rPr>
                <w:b/>
              </w:rPr>
            </w:pPr>
            <w:r w:rsidRPr="00157C3E">
              <w:rPr>
                <w:b/>
                <w:sz w:val="28"/>
              </w:rPr>
              <w:t>Questioning and Discussion Techniques</w:t>
            </w:r>
          </w:p>
        </w:tc>
      </w:tr>
      <w:tr w:rsidR="00BD3B69" w:rsidRPr="00157C3E" w:rsidTr="0052395E">
        <w:tc>
          <w:tcPr>
            <w:tcW w:w="2923" w:type="dxa"/>
          </w:tcPr>
          <w:p w:rsidR="00BD3B69" w:rsidRPr="00B40585" w:rsidRDefault="00BD3B69" w:rsidP="0052395E">
            <w:pPr>
              <w:pStyle w:val="NoSpacing"/>
              <w:jc w:val="center"/>
              <w:rPr>
                <w:b/>
                <w:sz w:val="28"/>
                <w:szCs w:val="28"/>
              </w:rPr>
            </w:pPr>
            <w:r w:rsidRPr="00B40585">
              <w:rPr>
                <w:b/>
                <w:sz w:val="28"/>
                <w:szCs w:val="28"/>
              </w:rPr>
              <w:t>PreK-K</w:t>
            </w:r>
          </w:p>
        </w:tc>
        <w:tc>
          <w:tcPr>
            <w:tcW w:w="2923" w:type="dxa"/>
            <w:gridSpan w:val="2"/>
          </w:tcPr>
          <w:p w:rsidR="00BD3B69" w:rsidRPr="00B40585" w:rsidRDefault="00BD3B69" w:rsidP="0052395E">
            <w:pPr>
              <w:pStyle w:val="NoSpacing"/>
              <w:jc w:val="center"/>
              <w:rPr>
                <w:b/>
                <w:sz w:val="28"/>
                <w:szCs w:val="28"/>
              </w:rPr>
            </w:pPr>
            <w:r w:rsidRPr="00B40585">
              <w:rPr>
                <w:b/>
                <w:sz w:val="28"/>
                <w:szCs w:val="28"/>
              </w:rPr>
              <w:t>Grade 1</w:t>
            </w:r>
          </w:p>
        </w:tc>
        <w:tc>
          <w:tcPr>
            <w:tcW w:w="2923" w:type="dxa"/>
            <w:gridSpan w:val="2"/>
          </w:tcPr>
          <w:p w:rsidR="00BD3B69" w:rsidRPr="00B40585" w:rsidRDefault="00BD3B69" w:rsidP="0052395E">
            <w:pPr>
              <w:pStyle w:val="NoSpacing"/>
              <w:jc w:val="center"/>
              <w:rPr>
                <w:b/>
                <w:sz w:val="28"/>
                <w:szCs w:val="28"/>
              </w:rPr>
            </w:pPr>
            <w:r w:rsidRPr="00B40585">
              <w:rPr>
                <w:b/>
                <w:sz w:val="28"/>
                <w:szCs w:val="28"/>
              </w:rPr>
              <w:t>Grade 2</w:t>
            </w:r>
          </w:p>
        </w:tc>
        <w:tc>
          <w:tcPr>
            <w:tcW w:w="2923" w:type="dxa"/>
            <w:gridSpan w:val="3"/>
          </w:tcPr>
          <w:p w:rsidR="00BD3B69" w:rsidRPr="00B40585" w:rsidRDefault="00BD3B69" w:rsidP="0052395E">
            <w:pPr>
              <w:pStyle w:val="NoSpacing"/>
              <w:jc w:val="center"/>
              <w:rPr>
                <w:b/>
                <w:sz w:val="28"/>
                <w:szCs w:val="28"/>
              </w:rPr>
            </w:pPr>
            <w:r w:rsidRPr="00B40585">
              <w:rPr>
                <w:b/>
                <w:sz w:val="28"/>
                <w:szCs w:val="28"/>
              </w:rPr>
              <w:t>Grade 3</w:t>
            </w:r>
          </w:p>
        </w:tc>
        <w:tc>
          <w:tcPr>
            <w:tcW w:w="2924" w:type="dxa"/>
          </w:tcPr>
          <w:p w:rsidR="00BD3B69" w:rsidRPr="00B40585" w:rsidRDefault="00BD3B69" w:rsidP="0052395E">
            <w:pPr>
              <w:pStyle w:val="NoSpacing"/>
              <w:jc w:val="center"/>
              <w:rPr>
                <w:b/>
                <w:sz w:val="28"/>
                <w:szCs w:val="28"/>
              </w:rPr>
            </w:pPr>
            <w:r w:rsidRPr="00B40585">
              <w:rPr>
                <w:b/>
                <w:sz w:val="28"/>
                <w:szCs w:val="28"/>
              </w:rPr>
              <w:t>Grades 4-5</w:t>
            </w:r>
          </w:p>
        </w:tc>
      </w:tr>
      <w:tr w:rsidR="00BD3B69" w:rsidRPr="00157C3E" w:rsidTr="0052395E">
        <w:tc>
          <w:tcPr>
            <w:tcW w:w="2923" w:type="dxa"/>
          </w:tcPr>
          <w:p w:rsidR="00BD3B69" w:rsidRDefault="00BD3B69" w:rsidP="0052395E">
            <w:pPr>
              <w:pStyle w:val="NoSpacing"/>
              <w:rPr>
                <w:sz w:val="24"/>
                <w:szCs w:val="24"/>
              </w:rPr>
            </w:pPr>
            <w:r w:rsidRPr="00B40585">
              <w:rPr>
                <w:sz w:val="24"/>
                <w:szCs w:val="24"/>
              </w:rPr>
              <w:t>Turn and Talk</w:t>
            </w:r>
            <w:r>
              <w:rPr>
                <w:sz w:val="24"/>
                <w:szCs w:val="24"/>
              </w:rPr>
              <w:t>:</w:t>
            </w:r>
          </w:p>
          <w:p w:rsidR="00BD3B69" w:rsidRDefault="00BD3B69" w:rsidP="0052395E">
            <w:pPr>
              <w:shd w:val="clear" w:color="auto" w:fill="FAFAFA"/>
              <w:spacing w:before="150" w:after="150" w:line="300" w:lineRule="atLeast"/>
              <w:outlineLvl w:val="3"/>
              <w:rPr>
                <w:rFonts w:eastAsia="Times New Roman" w:cs="Times New Roman"/>
                <w:b/>
                <w:bCs/>
                <w:sz w:val="24"/>
                <w:szCs w:val="24"/>
              </w:rPr>
            </w:pPr>
          </w:p>
          <w:p w:rsidR="00BD3B69" w:rsidRPr="00B831D4" w:rsidRDefault="00BD3B69" w:rsidP="0052395E">
            <w:pPr>
              <w:shd w:val="clear" w:color="auto" w:fill="FAFAFA"/>
              <w:spacing w:before="150" w:after="150" w:line="300" w:lineRule="atLeast"/>
              <w:outlineLvl w:val="3"/>
              <w:rPr>
                <w:rFonts w:eastAsia="Times New Roman" w:cs="Times New Roman"/>
                <w:b/>
                <w:bCs/>
                <w:sz w:val="24"/>
                <w:szCs w:val="24"/>
              </w:rPr>
            </w:pPr>
            <w:r w:rsidRPr="00B831D4">
              <w:rPr>
                <w:rFonts w:eastAsia="Times New Roman" w:cs="Times New Roman"/>
                <w:b/>
                <w:bCs/>
                <w:sz w:val="24"/>
                <w:szCs w:val="24"/>
              </w:rPr>
              <w:t>How to Use</w:t>
            </w:r>
          </w:p>
          <w:p w:rsidR="00BD3B69" w:rsidRPr="00B831D4" w:rsidRDefault="00BD3B69" w:rsidP="0052395E">
            <w:pPr>
              <w:rPr>
                <w:rFonts w:eastAsia="Times New Roman" w:cs="Times New Roman"/>
                <w:sz w:val="24"/>
                <w:szCs w:val="24"/>
              </w:rPr>
            </w:pPr>
            <w:r w:rsidRPr="00B831D4">
              <w:rPr>
                <w:rFonts w:eastAsia="Times New Roman" w:cs="Times New Roman"/>
                <w:b/>
                <w:bCs/>
                <w:color w:val="333333"/>
                <w:sz w:val="24"/>
                <w:szCs w:val="24"/>
                <w:shd w:val="clear" w:color="auto" w:fill="FAFAFA"/>
              </w:rPr>
              <w:t>1. Question</w:t>
            </w:r>
          </w:p>
          <w:p w:rsidR="00BD3B69" w:rsidRPr="00B831D4" w:rsidRDefault="00BD3B69" w:rsidP="0052395E">
            <w:pPr>
              <w:shd w:val="clear" w:color="auto" w:fill="FAFAFA"/>
              <w:spacing w:after="150" w:line="300" w:lineRule="atLeast"/>
              <w:rPr>
                <w:rFonts w:eastAsia="Times New Roman" w:cs="Times New Roman"/>
                <w:color w:val="333333"/>
                <w:sz w:val="24"/>
                <w:szCs w:val="24"/>
              </w:rPr>
            </w:pPr>
            <w:r w:rsidRPr="00B831D4">
              <w:rPr>
                <w:rFonts w:eastAsia="Times New Roman" w:cs="Times New Roman"/>
                <w:color w:val="333333"/>
                <w:sz w:val="24"/>
                <w:szCs w:val="24"/>
              </w:rPr>
              <w:t>Pose a question or prompt for students to discuss and tell them how much time they will have. A one-to-two minute discussion is most productive.</w:t>
            </w:r>
          </w:p>
          <w:p w:rsidR="00BD3B69" w:rsidRPr="00B831D4" w:rsidRDefault="00BD3B69" w:rsidP="0052395E">
            <w:pPr>
              <w:rPr>
                <w:rFonts w:eastAsia="Times New Roman" w:cs="Times New Roman"/>
                <w:sz w:val="24"/>
                <w:szCs w:val="24"/>
              </w:rPr>
            </w:pPr>
            <w:r w:rsidRPr="00B831D4">
              <w:rPr>
                <w:rFonts w:eastAsia="Times New Roman" w:cs="Times New Roman"/>
                <w:b/>
                <w:bCs/>
                <w:color w:val="333333"/>
                <w:sz w:val="24"/>
                <w:szCs w:val="24"/>
                <w:shd w:val="clear" w:color="auto" w:fill="FAFAFA"/>
              </w:rPr>
              <w:lastRenderedPageBreak/>
              <w:t>2. Turn</w:t>
            </w:r>
          </w:p>
          <w:p w:rsidR="00BD3B69" w:rsidRPr="00B831D4" w:rsidRDefault="00BD3B69" w:rsidP="0052395E">
            <w:pPr>
              <w:shd w:val="clear" w:color="auto" w:fill="FAFAFA"/>
              <w:spacing w:after="150" w:line="300" w:lineRule="atLeast"/>
              <w:rPr>
                <w:rFonts w:eastAsia="Times New Roman" w:cs="Times New Roman"/>
                <w:color w:val="333333"/>
                <w:sz w:val="24"/>
                <w:szCs w:val="24"/>
              </w:rPr>
            </w:pPr>
            <w:r w:rsidRPr="00B831D4">
              <w:rPr>
                <w:rFonts w:eastAsia="Times New Roman" w:cs="Times New Roman"/>
                <w:color w:val="333333"/>
                <w:sz w:val="24"/>
                <w:szCs w:val="24"/>
              </w:rPr>
              <w:t>Have students turn to a specific partner. Pair students using </w:t>
            </w:r>
            <w:r w:rsidRPr="00B831D4">
              <w:rPr>
                <w:rFonts w:eastAsia="Times New Roman" w:cs="Times New Roman"/>
                <w:i/>
                <w:iCs/>
                <w:color w:val="333333"/>
                <w:sz w:val="24"/>
                <w:szCs w:val="24"/>
              </w:rPr>
              <w:t>Eyeball Partners, Shoulder Partners, or Clock Partners </w:t>
            </w:r>
            <w:r w:rsidRPr="00B831D4">
              <w:rPr>
                <w:rFonts w:eastAsia="Times New Roman" w:cs="Times New Roman"/>
                <w:color w:val="333333"/>
                <w:sz w:val="24"/>
                <w:szCs w:val="24"/>
              </w:rPr>
              <w:t>(see variations below). Partner assignments should be set up beforehand so that students can quickly and easily pair up.</w:t>
            </w:r>
          </w:p>
          <w:p w:rsidR="00BD3B69" w:rsidRPr="00B831D4" w:rsidRDefault="00BD3B69" w:rsidP="0052395E">
            <w:pPr>
              <w:rPr>
                <w:rFonts w:eastAsia="Times New Roman" w:cs="Times New Roman"/>
                <w:sz w:val="24"/>
                <w:szCs w:val="24"/>
              </w:rPr>
            </w:pPr>
            <w:r w:rsidRPr="00B831D4">
              <w:rPr>
                <w:rFonts w:eastAsia="Times New Roman" w:cs="Times New Roman"/>
                <w:b/>
                <w:bCs/>
                <w:color w:val="333333"/>
                <w:sz w:val="24"/>
                <w:szCs w:val="24"/>
                <w:shd w:val="clear" w:color="auto" w:fill="FAFAFA"/>
              </w:rPr>
              <w:t>3. Talk</w:t>
            </w:r>
          </w:p>
          <w:p w:rsidR="00BD3B69" w:rsidRPr="00B831D4" w:rsidRDefault="00BD3B69" w:rsidP="0052395E">
            <w:pPr>
              <w:shd w:val="clear" w:color="auto" w:fill="FAFAFA"/>
              <w:spacing w:after="150" w:line="300" w:lineRule="atLeast"/>
              <w:rPr>
                <w:rFonts w:eastAsia="Times New Roman" w:cs="Times New Roman"/>
                <w:color w:val="333333"/>
                <w:sz w:val="24"/>
                <w:szCs w:val="24"/>
              </w:rPr>
            </w:pPr>
            <w:r w:rsidRPr="00B831D4">
              <w:rPr>
                <w:rFonts w:eastAsia="Times New Roman" w:cs="Times New Roman"/>
                <w:color w:val="333333"/>
                <w:sz w:val="24"/>
                <w:szCs w:val="24"/>
              </w:rPr>
              <w:t>Set a timer for the allotted time, and have students begin discussing the assigned question or prompt. When time is up, ask partners to share out thoughts and ideas from their discussion.</w:t>
            </w:r>
          </w:p>
          <w:p w:rsidR="00BD3B69" w:rsidRPr="00B40585" w:rsidRDefault="00BD3B69" w:rsidP="0052395E">
            <w:pPr>
              <w:pStyle w:val="NoSpacing"/>
              <w:rPr>
                <w:sz w:val="24"/>
                <w:szCs w:val="24"/>
              </w:rPr>
            </w:pPr>
          </w:p>
        </w:tc>
        <w:tc>
          <w:tcPr>
            <w:tcW w:w="2923" w:type="dxa"/>
            <w:gridSpan w:val="2"/>
          </w:tcPr>
          <w:p w:rsidR="00BD3B69" w:rsidRDefault="00BD3B69" w:rsidP="0052395E">
            <w:pPr>
              <w:pStyle w:val="NoSpacing"/>
              <w:rPr>
                <w:sz w:val="24"/>
                <w:szCs w:val="24"/>
              </w:rPr>
            </w:pPr>
            <w:r w:rsidRPr="00B40585">
              <w:rPr>
                <w:sz w:val="24"/>
                <w:szCs w:val="24"/>
              </w:rPr>
              <w:lastRenderedPageBreak/>
              <w:t>Think-Pair-Share</w:t>
            </w:r>
            <w:r>
              <w:rPr>
                <w:sz w:val="24"/>
                <w:szCs w:val="24"/>
              </w:rPr>
              <w:t>:</w:t>
            </w:r>
          </w:p>
          <w:p w:rsidR="00BD3B69" w:rsidRDefault="00BD3B69" w:rsidP="0052395E">
            <w:pPr>
              <w:pStyle w:val="NoSpacing"/>
              <w:rPr>
                <w:sz w:val="24"/>
                <w:szCs w:val="24"/>
              </w:rPr>
            </w:pPr>
          </w:p>
          <w:p w:rsidR="00BD3B69" w:rsidRDefault="00BD3B69" w:rsidP="0052395E">
            <w:pPr>
              <w:pStyle w:val="NoSpacing"/>
              <w:rPr>
                <w:sz w:val="24"/>
                <w:szCs w:val="24"/>
              </w:rPr>
            </w:pPr>
          </w:p>
          <w:p w:rsidR="00BD3B69" w:rsidRPr="00B40585" w:rsidRDefault="00BD3B69" w:rsidP="0052395E">
            <w:pPr>
              <w:pStyle w:val="NoSpacing"/>
              <w:rPr>
                <w:sz w:val="24"/>
                <w:szCs w:val="24"/>
              </w:rPr>
            </w:pPr>
            <w:r>
              <w:rPr>
                <w:sz w:val="24"/>
                <w:szCs w:val="24"/>
              </w:rPr>
              <w:t>Teacher gives direction to students.  Students formulate individual response, and then turn to a partner to share their answers.  Teacher calls on several random pairs to share their answers with the class.</w:t>
            </w:r>
          </w:p>
        </w:tc>
        <w:tc>
          <w:tcPr>
            <w:tcW w:w="2923" w:type="dxa"/>
            <w:gridSpan w:val="2"/>
          </w:tcPr>
          <w:p w:rsidR="00BD3B69" w:rsidRDefault="00BD3B69" w:rsidP="0052395E">
            <w:pPr>
              <w:pStyle w:val="NoSpacing"/>
              <w:rPr>
                <w:sz w:val="24"/>
                <w:szCs w:val="24"/>
              </w:rPr>
            </w:pPr>
            <w:r w:rsidRPr="00B40585">
              <w:rPr>
                <w:sz w:val="24"/>
                <w:szCs w:val="24"/>
              </w:rPr>
              <w:t>Think-Pair-Square</w:t>
            </w:r>
            <w:r>
              <w:rPr>
                <w:sz w:val="24"/>
                <w:szCs w:val="24"/>
              </w:rPr>
              <w:t>:</w:t>
            </w:r>
          </w:p>
          <w:p w:rsidR="00BD3B69" w:rsidRDefault="00BD3B69" w:rsidP="0052395E">
            <w:pPr>
              <w:pStyle w:val="Default"/>
            </w:pPr>
          </w:p>
          <w:p w:rsidR="00BD3B69" w:rsidRDefault="00BD3B69" w:rsidP="0052395E">
            <w:pPr>
              <w:pStyle w:val="Default"/>
            </w:pPr>
          </w:p>
          <w:p w:rsidR="00BD3B69" w:rsidRDefault="00BD3B69" w:rsidP="0052395E">
            <w:pPr>
              <w:pStyle w:val="NoSpacing"/>
              <w:rPr>
                <w:sz w:val="24"/>
                <w:szCs w:val="24"/>
              </w:rPr>
            </w:pPr>
            <w:r>
              <w:t xml:space="preserve"> </w:t>
            </w:r>
            <w:r w:rsidRPr="00B831D4">
              <w:rPr>
                <w:i/>
                <w:iCs/>
                <w:sz w:val="24"/>
                <w:szCs w:val="24"/>
              </w:rPr>
              <w:t xml:space="preserve">Think-Pair-Share-Square </w:t>
            </w:r>
            <w:r w:rsidRPr="00B831D4">
              <w:rPr>
                <w:sz w:val="24"/>
                <w:szCs w:val="24"/>
              </w:rPr>
              <w:t>is a communicative strategy that encourages metacognitive reflection, analysis, cross-articulation, and targeted language use within a specific context and content area.</w:t>
            </w:r>
          </w:p>
          <w:p w:rsidR="00BD3B69" w:rsidRDefault="00BD3B69" w:rsidP="0052395E">
            <w:pPr>
              <w:pStyle w:val="NoSpacing"/>
              <w:rPr>
                <w:sz w:val="24"/>
                <w:szCs w:val="24"/>
              </w:rPr>
            </w:pPr>
          </w:p>
          <w:p w:rsidR="00BD3B69" w:rsidRPr="00B831D4" w:rsidRDefault="00BD3B69" w:rsidP="0052395E">
            <w:pPr>
              <w:pStyle w:val="Default"/>
              <w:rPr>
                <w:rFonts w:asciiTheme="minorHAnsi" w:hAnsiTheme="minorHAnsi"/>
              </w:rPr>
            </w:pPr>
            <w:r w:rsidRPr="00B831D4">
              <w:rPr>
                <w:rFonts w:asciiTheme="minorHAnsi" w:hAnsiTheme="minorHAnsi"/>
                <w:b/>
                <w:bCs/>
              </w:rPr>
              <w:t xml:space="preserve">How do I implement </w:t>
            </w:r>
            <w:r w:rsidRPr="00B831D4">
              <w:rPr>
                <w:rFonts w:asciiTheme="minorHAnsi" w:hAnsiTheme="minorHAnsi"/>
                <w:b/>
                <w:bCs/>
                <w:i/>
                <w:iCs/>
              </w:rPr>
              <w:t xml:space="preserve">Think-Pair-Share-Square </w:t>
            </w:r>
            <w:r w:rsidRPr="00B831D4">
              <w:rPr>
                <w:rFonts w:asciiTheme="minorHAnsi" w:hAnsiTheme="minorHAnsi"/>
                <w:b/>
                <w:bCs/>
              </w:rPr>
              <w:t xml:space="preserve">in </w:t>
            </w:r>
            <w:r w:rsidRPr="00B831D4">
              <w:rPr>
                <w:rFonts w:asciiTheme="minorHAnsi" w:hAnsiTheme="minorHAnsi"/>
                <w:b/>
                <w:bCs/>
              </w:rPr>
              <w:lastRenderedPageBreak/>
              <w:t xml:space="preserve">the classroom?: </w:t>
            </w:r>
          </w:p>
          <w:p w:rsidR="00BD3B69" w:rsidRPr="00B831D4" w:rsidRDefault="00BD3B69" w:rsidP="0052395E">
            <w:pPr>
              <w:pStyle w:val="Default"/>
              <w:spacing w:after="52"/>
              <w:rPr>
                <w:rFonts w:asciiTheme="minorHAnsi" w:hAnsiTheme="minorHAnsi"/>
              </w:rPr>
            </w:pPr>
            <w:r w:rsidRPr="00B831D4">
              <w:rPr>
                <w:rFonts w:asciiTheme="minorHAnsi" w:hAnsiTheme="minorHAnsi"/>
              </w:rPr>
              <w:t xml:space="preserve">1. The teacher posses a question/topic/theme to a whole group of students situated in collaborative group arrangement of 4 or 6. </w:t>
            </w:r>
          </w:p>
          <w:p w:rsidR="00BD3B69" w:rsidRPr="00B831D4" w:rsidRDefault="00BD3B69" w:rsidP="0052395E">
            <w:pPr>
              <w:pStyle w:val="Default"/>
              <w:spacing w:after="52"/>
              <w:rPr>
                <w:rFonts w:asciiTheme="minorHAnsi" w:hAnsiTheme="minorHAnsi"/>
              </w:rPr>
            </w:pPr>
            <w:r w:rsidRPr="00B831D4">
              <w:rPr>
                <w:rFonts w:asciiTheme="minorHAnsi" w:hAnsiTheme="minorHAnsi"/>
              </w:rPr>
              <w:t xml:space="preserve">2. The students first “Think” of the prompt/topic/theme proposed by the facilitator/teacher </w:t>
            </w:r>
          </w:p>
          <w:p w:rsidR="00BD3B69" w:rsidRPr="00B831D4" w:rsidRDefault="00BD3B69" w:rsidP="0052395E">
            <w:pPr>
              <w:pStyle w:val="Default"/>
              <w:spacing w:after="52"/>
              <w:rPr>
                <w:rFonts w:asciiTheme="minorHAnsi" w:hAnsiTheme="minorHAnsi"/>
              </w:rPr>
            </w:pPr>
            <w:r w:rsidRPr="00B831D4">
              <w:rPr>
                <w:rFonts w:asciiTheme="minorHAnsi" w:hAnsiTheme="minorHAnsi"/>
              </w:rPr>
              <w:t xml:space="preserve">3. Then the students select a “Buddy” from their assigned group and provide that individual a reflective thought of the question/topic/theme, while the “Buddy” listens attentively. </w:t>
            </w:r>
          </w:p>
          <w:p w:rsidR="00BD3B69" w:rsidRPr="00B831D4" w:rsidRDefault="00BD3B69" w:rsidP="0052395E">
            <w:pPr>
              <w:pStyle w:val="Default"/>
              <w:spacing w:after="52"/>
              <w:rPr>
                <w:rFonts w:asciiTheme="minorHAnsi" w:hAnsiTheme="minorHAnsi"/>
              </w:rPr>
            </w:pPr>
            <w:r w:rsidRPr="00B831D4">
              <w:rPr>
                <w:rFonts w:asciiTheme="minorHAnsi" w:hAnsiTheme="minorHAnsi"/>
              </w:rPr>
              <w:t xml:space="preserve">4. The “Buddy” responds by sharing his/her reflective thought in the same fashion, while the first “Buddy” listens attentively. </w:t>
            </w:r>
          </w:p>
          <w:p w:rsidR="00BD3B69" w:rsidRPr="00B831D4" w:rsidRDefault="00BD3B69" w:rsidP="0052395E">
            <w:pPr>
              <w:pStyle w:val="Default"/>
              <w:spacing w:after="52"/>
              <w:rPr>
                <w:rFonts w:asciiTheme="minorHAnsi" w:hAnsiTheme="minorHAnsi"/>
              </w:rPr>
            </w:pPr>
            <w:r w:rsidRPr="00B831D4">
              <w:rPr>
                <w:rFonts w:asciiTheme="minorHAnsi" w:hAnsiTheme="minorHAnsi"/>
              </w:rPr>
              <w:t xml:space="preserve">5. Then each of the “Buddies” find a new “Buddy” (within their groups) and they repeat steps 1-4. </w:t>
            </w:r>
          </w:p>
          <w:p w:rsidR="00BD3B69" w:rsidRPr="00B831D4" w:rsidRDefault="00BD3B69" w:rsidP="0052395E">
            <w:pPr>
              <w:pStyle w:val="Default"/>
              <w:spacing w:after="52"/>
              <w:rPr>
                <w:rFonts w:asciiTheme="minorHAnsi" w:hAnsiTheme="minorHAnsi"/>
              </w:rPr>
            </w:pPr>
            <w:r w:rsidRPr="00B831D4">
              <w:rPr>
                <w:rFonts w:asciiTheme="minorHAnsi" w:hAnsiTheme="minorHAnsi"/>
              </w:rPr>
              <w:t xml:space="preserve">6. Finally, the facilitator/teacher ensues </w:t>
            </w:r>
            <w:r w:rsidRPr="00B831D4">
              <w:rPr>
                <w:rFonts w:asciiTheme="minorHAnsi" w:hAnsiTheme="minorHAnsi"/>
              </w:rPr>
              <w:lastRenderedPageBreak/>
              <w:t xml:space="preserve">into a Whole Group Share, asking “Buddies” to volunteer reflective responses they heard from either of their “Buddies” while they listened attentively. </w:t>
            </w:r>
          </w:p>
          <w:p w:rsidR="00BD3B69" w:rsidRPr="00B831D4" w:rsidRDefault="00BD3B69" w:rsidP="0052395E">
            <w:pPr>
              <w:pStyle w:val="Default"/>
              <w:rPr>
                <w:rFonts w:asciiTheme="minorHAnsi" w:hAnsiTheme="minorHAnsi"/>
              </w:rPr>
            </w:pPr>
            <w:r w:rsidRPr="00B831D4">
              <w:rPr>
                <w:rFonts w:asciiTheme="minorHAnsi" w:hAnsiTheme="minorHAnsi"/>
              </w:rPr>
              <w:t xml:space="preserve">7. The facilitator/teacher asks the students to use the following language function and form to share their reflective response they heard. </w:t>
            </w:r>
          </w:p>
          <w:p w:rsidR="00BD3B69" w:rsidRPr="00B831D4" w:rsidRDefault="00BD3B69" w:rsidP="0052395E">
            <w:pPr>
              <w:pStyle w:val="Default"/>
              <w:rPr>
                <w:rFonts w:asciiTheme="minorHAnsi" w:hAnsiTheme="minorHAnsi"/>
              </w:rPr>
            </w:pPr>
            <w:r w:rsidRPr="00B831D4">
              <w:rPr>
                <w:rFonts w:asciiTheme="minorHAnsi" w:hAnsiTheme="minorHAnsi"/>
              </w:rPr>
              <w:t xml:space="preserve">8. The participant/teacher notes responses on a chart paper/white board/smart board/overhead transparency. </w:t>
            </w:r>
          </w:p>
          <w:p w:rsidR="00BD3B69" w:rsidRPr="00B831D4" w:rsidRDefault="00BD3B69" w:rsidP="0052395E">
            <w:pPr>
              <w:pStyle w:val="NoSpacing"/>
              <w:rPr>
                <w:sz w:val="24"/>
                <w:szCs w:val="24"/>
              </w:rPr>
            </w:pPr>
          </w:p>
        </w:tc>
        <w:tc>
          <w:tcPr>
            <w:tcW w:w="2923" w:type="dxa"/>
            <w:gridSpan w:val="3"/>
          </w:tcPr>
          <w:p w:rsidR="00BD3B69" w:rsidRDefault="00BD3B69" w:rsidP="0052395E">
            <w:pPr>
              <w:pStyle w:val="NoSpacing"/>
              <w:rPr>
                <w:sz w:val="24"/>
                <w:szCs w:val="24"/>
              </w:rPr>
            </w:pPr>
            <w:r w:rsidRPr="00B40585">
              <w:rPr>
                <w:sz w:val="24"/>
                <w:szCs w:val="24"/>
              </w:rPr>
              <w:lastRenderedPageBreak/>
              <w:t>Numbered Heads Together</w:t>
            </w:r>
            <w:r>
              <w:rPr>
                <w:sz w:val="24"/>
                <w:szCs w:val="24"/>
              </w:rPr>
              <w:t>:</w:t>
            </w:r>
          </w:p>
          <w:p w:rsidR="00BD3B69" w:rsidRDefault="00BD3B69" w:rsidP="0052395E">
            <w:pPr>
              <w:pStyle w:val="NoSpacing"/>
              <w:rPr>
                <w:sz w:val="24"/>
                <w:szCs w:val="24"/>
              </w:rPr>
            </w:pPr>
          </w:p>
          <w:p w:rsidR="00BD3B69" w:rsidRPr="00B40585" w:rsidRDefault="00BD3B69" w:rsidP="0052395E">
            <w:pPr>
              <w:pStyle w:val="NoSpacing"/>
              <w:rPr>
                <w:sz w:val="24"/>
                <w:szCs w:val="24"/>
              </w:rPr>
            </w:pPr>
            <w:r>
              <w:rPr>
                <w:sz w:val="24"/>
                <w:szCs w:val="24"/>
              </w:rPr>
              <w:t>Students sit in groups and each group member is given a number.  The teacher poses a problem and all four students discuss.  The teacher calls a number and that student is responsible for sharing for the group.</w:t>
            </w:r>
          </w:p>
        </w:tc>
        <w:tc>
          <w:tcPr>
            <w:tcW w:w="2924" w:type="dxa"/>
          </w:tcPr>
          <w:p w:rsidR="00BD3B69" w:rsidRDefault="00BD3B69" w:rsidP="0052395E">
            <w:pPr>
              <w:pStyle w:val="NoSpacing"/>
              <w:rPr>
                <w:sz w:val="24"/>
                <w:szCs w:val="24"/>
              </w:rPr>
            </w:pPr>
            <w:r w:rsidRPr="00B40585">
              <w:rPr>
                <w:sz w:val="24"/>
                <w:szCs w:val="24"/>
              </w:rPr>
              <w:t>Socratic Seminar</w:t>
            </w:r>
            <w:r>
              <w:rPr>
                <w:sz w:val="24"/>
                <w:szCs w:val="24"/>
              </w:rPr>
              <w:t>:</w:t>
            </w:r>
          </w:p>
          <w:p w:rsidR="00BD3B69" w:rsidRDefault="00BD3B69" w:rsidP="0052395E">
            <w:pPr>
              <w:pStyle w:val="NoSpacing"/>
              <w:rPr>
                <w:sz w:val="24"/>
                <w:szCs w:val="24"/>
              </w:rPr>
            </w:pPr>
          </w:p>
          <w:p w:rsidR="00BD3B69" w:rsidRDefault="00BD3B69" w:rsidP="0052395E">
            <w:pPr>
              <w:pStyle w:val="NoSpacing"/>
              <w:rPr>
                <w:sz w:val="24"/>
                <w:szCs w:val="24"/>
              </w:rPr>
            </w:pPr>
          </w:p>
          <w:p w:rsidR="00BD3B69" w:rsidRPr="00B40585" w:rsidRDefault="00BD3B69" w:rsidP="0052395E">
            <w:pPr>
              <w:pStyle w:val="NoSpacing"/>
              <w:rPr>
                <w:sz w:val="24"/>
                <w:szCs w:val="24"/>
              </w:rPr>
            </w:pPr>
            <w:r>
              <w:rPr>
                <w:sz w:val="24"/>
                <w:szCs w:val="24"/>
              </w:rPr>
              <w:t>Students ask questions of one another about an essential question, topic, or selected text.  The questions initiate a conversation that continues with a series of responses and additional questions.</w:t>
            </w:r>
          </w:p>
        </w:tc>
      </w:tr>
    </w:tbl>
    <w:p w:rsidR="00BD3B69" w:rsidRPr="00157C3E" w:rsidRDefault="00BD3B69" w:rsidP="00BD3B69">
      <w:pPr>
        <w:pStyle w:val="NoSpacing"/>
      </w:pPr>
    </w:p>
    <w:p w:rsidR="00BD3B69" w:rsidRDefault="00BD3B69" w:rsidP="00BD3B69">
      <w:pPr>
        <w:pStyle w:val="NoSpacing"/>
      </w:pPr>
    </w:p>
    <w:p w:rsidR="00BD3B69" w:rsidRDefault="00BD3B69" w:rsidP="00BD3B69">
      <w:pPr>
        <w:pStyle w:val="NoSpacing"/>
      </w:pPr>
    </w:p>
    <w:p w:rsidR="00BD3B69" w:rsidRDefault="00BD3B69" w:rsidP="00BD3B69">
      <w:pPr>
        <w:pStyle w:val="NoSpacing"/>
      </w:pPr>
    </w:p>
    <w:p w:rsidR="00BD3B69" w:rsidRDefault="00BD3B69" w:rsidP="00BD3B69">
      <w:pPr>
        <w:pStyle w:val="NoSpacing"/>
      </w:pPr>
    </w:p>
    <w:p w:rsidR="00BD3B69" w:rsidRDefault="00BD3B69" w:rsidP="00BD3B69">
      <w:pPr>
        <w:pStyle w:val="NoSpacing"/>
      </w:pPr>
    </w:p>
    <w:p w:rsidR="00BD3B69" w:rsidRDefault="00BD3B69" w:rsidP="00BD3B69">
      <w:pPr>
        <w:pStyle w:val="NoSpacing"/>
      </w:pPr>
    </w:p>
    <w:p w:rsidR="00BD3B69" w:rsidRDefault="00BD3B69" w:rsidP="00BD3B69">
      <w:pPr>
        <w:pStyle w:val="NoSpacing"/>
      </w:pPr>
    </w:p>
    <w:p w:rsidR="00BD3B69" w:rsidRDefault="00BD3B69" w:rsidP="00BD3B69">
      <w:pPr>
        <w:pStyle w:val="NoSpacing"/>
      </w:pPr>
    </w:p>
    <w:p w:rsidR="00BD3B69" w:rsidRDefault="00BD3B69" w:rsidP="00BD3B69">
      <w:pPr>
        <w:pStyle w:val="NoSpacing"/>
      </w:pPr>
    </w:p>
    <w:p w:rsidR="00BD3B69" w:rsidRDefault="00BD3B69" w:rsidP="00BD3B69">
      <w:pPr>
        <w:pStyle w:val="NoSpacing"/>
      </w:pPr>
    </w:p>
    <w:p w:rsidR="00BD3B69" w:rsidRDefault="00BD3B69" w:rsidP="00BD3B69">
      <w:pPr>
        <w:pStyle w:val="NoSpacing"/>
      </w:pPr>
    </w:p>
    <w:p w:rsidR="00BD3B69" w:rsidRDefault="00BD3B69" w:rsidP="00BD3B69">
      <w:pPr>
        <w:pStyle w:val="NoSpacing"/>
      </w:pPr>
    </w:p>
    <w:p w:rsidR="00BD3B69" w:rsidRDefault="00BD3B69" w:rsidP="00BD3B69">
      <w:pPr>
        <w:pStyle w:val="NoSpacing"/>
      </w:pPr>
    </w:p>
    <w:p w:rsidR="00BD3B69" w:rsidRDefault="00BD3B69" w:rsidP="00BD3B69">
      <w:pPr>
        <w:pStyle w:val="NoSpacing"/>
      </w:pPr>
    </w:p>
    <w:p w:rsidR="00BD3B69" w:rsidRDefault="00BD3B69" w:rsidP="00BD3B69">
      <w:pPr>
        <w:pStyle w:val="NoSpacing"/>
      </w:pPr>
    </w:p>
    <w:p w:rsidR="00BD3B69" w:rsidRPr="00157C3E" w:rsidRDefault="00BD3B69" w:rsidP="00BD3B69">
      <w:pPr>
        <w:pStyle w:val="NoSpacing"/>
      </w:pPr>
    </w:p>
    <w:tbl>
      <w:tblPr>
        <w:tblStyle w:val="MediumGrid1-Accent1"/>
        <w:tblW w:w="0" w:type="auto"/>
        <w:tblLook w:val="04A0" w:firstRow="1" w:lastRow="0" w:firstColumn="1" w:lastColumn="0" w:noHBand="0" w:noVBand="1"/>
      </w:tblPr>
      <w:tblGrid>
        <w:gridCol w:w="4872"/>
        <w:gridCol w:w="4872"/>
        <w:gridCol w:w="4872"/>
      </w:tblGrid>
      <w:tr w:rsidR="00BD3B69" w:rsidRPr="00B40585" w:rsidTr="005239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gridSpan w:val="3"/>
          </w:tcPr>
          <w:p w:rsidR="00BD3B69" w:rsidRPr="0090010C" w:rsidRDefault="00BD3B69" w:rsidP="0052395E">
            <w:pPr>
              <w:pStyle w:val="NoSpacing"/>
              <w:jc w:val="center"/>
              <w:rPr>
                <w:sz w:val="36"/>
                <w:szCs w:val="36"/>
              </w:rPr>
            </w:pPr>
            <w:r w:rsidRPr="0090010C">
              <w:rPr>
                <w:sz w:val="36"/>
                <w:szCs w:val="36"/>
              </w:rPr>
              <w:t>General Considerations for Students with…</w:t>
            </w:r>
          </w:p>
        </w:tc>
      </w:tr>
      <w:tr w:rsidR="00BD3B69" w:rsidRPr="00B40585" w:rsidTr="005239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72" w:type="dxa"/>
          </w:tcPr>
          <w:p w:rsidR="00BD3B69" w:rsidRPr="0090010C" w:rsidRDefault="00BD3B69" w:rsidP="0052395E">
            <w:pPr>
              <w:pStyle w:val="NoSpacing"/>
              <w:jc w:val="center"/>
              <w:rPr>
                <w:sz w:val="24"/>
                <w:szCs w:val="24"/>
              </w:rPr>
            </w:pPr>
            <w:r w:rsidRPr="0090010C">
              <w:rPr>
                <w:sz w:val="24"/>
                <w:szCs w:val="24"/>
              </w:rPr>
              <w:t>Students with Special Needs</w:t>
            </w:r>
          </w:p>
        </w:tc>
        <w:tc>
          <w:tcPr>
            <w:tcW w:w="4872" w:type="dxa"/>
          </w:tcPr>
          <w:p w:rsidR="00BD3B69" w:rsidRPr="00B40585" w:rsidRDefault="00BD3B69" w:rsidP="0052395E">
            <w:pPr>
              <w:pStyle w:val="NoSpacing"/>
              <w:jc w:val="center"/>
              <w:cnfStyle w:val="000000100000" w:firstRow="0" w:lastRow="0" w:firstColumn="0" w:lastColumn="0" w:oddVBand="0" w:evenVBand="0" w:oddHBand="1" w:evenHBand="0" w:firstRowFirstColumn="0" w:firstRowLastColumn="0" w:lastRowFirstColumn="0" w:lastRowLastColumn="0"/>
              <w:rPr>
                <w:b/>
                <w:sz w:val="24"/>
                <w:szCs w:val="24"/>
              </w:rPr>
            </w:pPr>
            <w:r w:rsidRPr="00B40585">
              <w:rPr>
                <w:b/>
                <w:sz w:val="24"/>
                <w:szCs w:val="24"/>
              </w:rPr>
              <w:t>Advanced Learners</w:t>
            </w:r>
          </w:p>
        </w:tc>
        <w:tc>
          <w:tcPr>
            <w:tcW w:w="4872" w:type="dxa"/>
          </w:tcPr>
          <w:p w:rsidR="00BD3B69" w:rsidRPr="00B40585" w:rsidRDefault="00BD3B69" w:rsidP="0052395E">
            <w:pPr>
              <w:pStyle w:val="NoSpacing"/>
              <w:jc w:val="center"/>
              <w:cnfStyle w:val="000000100000" w:firstRow="0" w:lastRow="0" w:firstColumn="0" w:lastColumn="0" w:oddVBand="0" w:evenVBand="0" w:oddHBand="1" w:evenHBand="0" w:firstRowFirstColumn="0" w:firstRowLastColumn="0" w:lastRowFirstColumn="0" w:lastRowLastColumn="0"/>
              <w:rPr>
                <w:b/>
                <w:sz w:val="24"/>
                <w:szCs w:val="24"/>
              </w:rPr>
            </w:pPr>
            <w:r w:rsidRPr="00B40585">
              <w:rPr>
                <w:b/>
                <w:sz w:val="24"/>
                <w:szCs w:val="24"/>
              </w:rPr>
              <w:t>English Language Learners</w:t>
            </w:r>
          </w:p>
        </w:tc>
      </w:tr>
      <w:tr w:rsidR="00BD3B69" w:rsidRPr="00B40585" w:rsidTr="0052395E">
        <w:trPr>
          <w:trHeight w:val="1160"/>
        </w:trPr>
        <w:tc>
          <w:tcPr>
            <w:cnfStyle w:val="001000000000" w:firstRow="0" w:lastRow="0" w:firstColumn="1" w:lastColumn="0" w:oddVBand="0" w:evenVBand="0" w:oddHBand="0" w:evenHBand="0" w:firstRowFirstColumn="0" w:firstRowLastColumn="0" w:lastRowFirstColumn="0" w:lastRowLastColumn="0"/>
            <w:tcW w:w="4872" w:type="dxa"/>
            <w:vMerge w:val="restart"/>
          </w:tcPr>
          <w:p w:rsidR="00BD3B69" w:rsidRPr="0090010C" w:rsidRDefault="00BD3B69" w:rsidP="0052395E">
            <w:pPr>
              <w:pStyle w:val="NoSpacing"/>
              <w:rPr>
                <w:b w:val="0"/>
                <w:sz w:val="24"/>
                <w:szCs w:val="24"/>
              </w:rPr>
            </w:pPr>
            <w:r w:rsidRPr="0090010C">
              <w:rPr>
                <w:b w:val="0"/>
                <w:sz w:val="24"/>
                <w:szCs w:val="24"/>
              </w:rPr>
              <w:t>When creating a positive learning environment, it is conducive to consider the unique learning styles of our special needs students, which can be accomplished by providing specific accommodations to meet their learning challenges.  The following list of suggestions is by no means exhaustive.  However, it should be considered a “springboard” and can meet unique needs of children with varying disabilities.</w:t>
            </w:r>
          </w:p>
          <w:p w:rsidR="00BD3B69" w:rsidRPr="0090010C" w:rsidRDefault="00BD3B69" w:rsidP="0052395E">
            <w:pPr>
              <w:pStyle w:val="NoSpacing"/>
              <w:numPr>
                <w:ilvl w:val="0"/>
                <w:numId w:val="1"/>
              </w:numPr>
              <w:rPr>
                <w:b w:val="0"/>
                <w:sz w:val="24"/>
                <w:szCs w:val="24"/>
              </w:rPr>
            </w:pPr>
            <w:r w:rsidRPr="0090010C">
              <w:rPr>
                <w:b w:val="0"/>
                <w:sz w:val="24"/>
                <w:szCs w:val="24"/>
              </w:rPr>
              <w:t>Give students opportunities to verbalize experiences and their understanding of concepts.</w:t>
            </w:r>
          </w:p>
          <w:p w:rsidR="00BD3B69" w:rsidRPr="0090010C" w:rsidRDefault="00BD3B69" w:rsidP="0052395E">
            <w:pPr>
              <w:pStyle w:val="NoSpacing"/>
              <w:numPr>
                <w:ilvl w:val="0"/>
                <w:numId w:val="1"/>
              </w:numPr>
              <w:rPr>
                <w:b w:val="0"/>
                <w:sz w:val="24"/>
                <w:szCs w:val="24"/>
              </w:rPr>
            </w:pPr>
            <w:r w:rsidRPr="0090010C">
              <w:rPr>
                <w:b w:val="0"/>
                <w:sz w:val="24"/>
                <w:szCs w:val="24"/>
              </w:rPr>
              <w:t>Outline basic goals for units, inserting and defining specific vocabulary.</w:t>
            </w:r>
          </w:p>
          <w:p w:rsidR="00BD3B69" w:rsidRPr="0090010C" w:rsidRDefault="00BD3B69" w:rsidP="0052395E">
            <w:pPr>
              <w:pStyle w:val="NoSpacing"/>
              <w:numPr>
                <w:ilvl w:val="0"/>
                <w:numId w:val="1"/>
              </w:numPr>
              <w:rPr>
                <w:b w:val="0"/>
                <w:sz w:val="24"/>
                <w:szCs w:val="24"/>
              </w:rPr>
            </w:pPr>
            <w:r w:rsidRPr="0090010C">
              <w:rPr>
                <w:b w:val="0"/>
                <w:sz w:val="24"/>
                <w:szCs w:val="24"/>
              </w:rPr>
              <w:t>Repeat concepts presented in various modalities.</w:t>
            </w:r>
          </w:p>
          <w:p w:rsidR="00BD3B69" w:rsidRPr="0090010C" w:rsidRDefault="00BD3B69" w:rsidP="0052395E">
            <w:pPr>
              <w:pStyle w:val="NoSpacing"/>
              <w:numPr>
                <w:ilvl w:val="0"/>
                <w:numId w:val="1"/>
              </w:numPr>
              <w:rPr>
                <w:b w:val="0"/>
                <w:sz w:val="24"/>
                <w:szCs w:val="24"/>
              </w:rPr>
            </w:pPr>
            <w:r w:rsidRPr="0090010C">
              <w:rPr>
                <w:b w:val="0"/>
                <w:sz w:val="24"/>
                <w:szCs w:val="24"/>
              </w:rPr>
              <w:t>Provide leveled books (high interest/low-level) that lower readers can access of same concept being taught.</w:t>
            </w:r>
          </w:p>
          <w:p w:rsidR="00BD3B69" w:rsidRPr="0090010C" w:rsidRDefault="00BD3B69" w:rsidP="0052395E">
            <w:pPr>
              <w:pStyle w:val="NoSpacing"/>
              <w:numPr>
                <w:ilvl w:val="0"/>
                <w:numId w:val="1"/>
              </w:numPr>
              <w:rPr>
                <w:b w:val="0"/>
                <w:sz w:val="24"/>
                <w:szCs w:val="24"/>
              </w:rPr>
            </w:pPr>
            <w:r w:rsidRPr="0090010C">
              <w:rPr>
                <w:b w:val="0"/>
                <w:sz w:val="24"/>
                <w:szCs w:val="24"/>
              </w:rPr>
              <w:t>Allow opportunities to demonstrate knowledge in different ways (for example: verbally, visually, use of technology).</w:t>
            </w:r>
          </w:p>
          <w:p w:rsidR="00BD3B69" w:rsidRPr="0090010C" w:rsidRDefault="00BD3B69" w:rsidP="0052395E">
            <w:pPr>
              <w:pStyle w:val="NoSpacing"/>
              <w:numPr>
                <w:ilvl w:val="0"/>
                <w:numId w:val="1"/>
              </w:numPr>
              <w:rPr>
                <w:b w:val="0"/>
                <w:sz w:val="24"/>
                <w:szCs w:val="24"/>
              </w:rPr>
            </w:pPr>
            <w:r w:rsidRPr="0090010C">
              <w:rPr>
                <w:b w:val="0"/>
                <w:sz w:val="24"/>
                <w:szCs w:val="24"/>
              </w:rPr>
              <w:t>Use technology and/or multimedia during learning process.</w:t>
            </w:r>
          </w:p>
          <w:p w:rsidR="00BD3B69" w:rsidRPr="0090010C" w:rsidRDefault="00BD3B69" w:rsidP="0052395E">
            <w:pPr>
              <w:pStyle w:val="NoSpacing"/>
              <w:numPr>
                <w:ilvl w:val="0"/>
                <w:numId w:val="1"/>
              </w:numPr>
              <w:rPr>
                <w:b w:val="0"/>
                <w:sz w:val="24"/>
                <w:szCs w:val="24"/>
              </w:rPr>
            </w:pPr>
            <w:r w:rsidRPr="0090010C">
              <w:rPr>
                <w:b w:val="0"/>
                <w:sz w:val="24"/>
                <w:szCs w:val="24"/>
              </w:rPr>
              <w:t>Differentiate and provide flexible choices of learning tasks.</w:t>
            </w:r>
          </w:p>
          <w:p w:rsidR="00BD3B69" w:rsidRPr="00B40585" w:rsidRDefault="00BD3B69" w:rsidP="0052395E">
            <w:pPr>
              <w:pStyle w:val="NoSpacing"/>
              <w:numPr>
                <w:ilvl w:val="0"/>
                <w:numId w:val="1"/>
              </w:numPr>
              <w:rPr>
                <w:sz w:val="24"/>
                <w:szCs w:val="24"/>
              </w:rPr>
            </w:pPr>
            <w:r w:rsidRPr="0090010C">
              <w:rPr>
                <w:b w:val="0"/>
                <w:sz w:val="24"/>
                <w:szCs w:val="24"/>
              </w:rPr>
              <w:t>Provide models for finished products.</w:t>
            </w:r>
          </w:p>
        </w:tc>
        <w:tc>
          <w:tcPr>
            <w:tcW w:w="4872" w:type="dxa"/>
          </w:tcPr>
          <w:p w:rsidR="00BD3B69" w:rsidRPr="00B40585" w:rsidRDefault="00BD3B69" w:rsidP="0052395E">
            <w:pPr>
              <w:pStyle w:val="NoSpacing"/>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Grades K-1:</w:t>
            </w:r>
          </w:p>
          <w:p w:rsidR="00BD3B69" w:rsidRPr="00B40585" w:rsidRDefault="00BD3B69" w:rsidP="0052395E">
            <w:pPr>
              <w:pStyle w:val="NoSpacing"/>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Recommended strategies for addressing the learning needs of advanced students:</w:t>
            </w:r>
          </w:p>
          <w:p w:rsidR="00BD3B69" w:rsidRPr="00B40585" w:rsidRDefault="00BD3B69" w:rsidP="00BD3B69">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 xml:space="preserve">Differentiating your instruction for varying of readiness or interest or different learning styles can be accomplished by varying the content, process or product for these students.  </w:t>
            </w:r>
          </w:p>
          <w:p w:rsidR="00BD3B69" w:rsidRPr="00B40585" w:rsidRDefault="00BD3B69" w:rsidP="00BD3B69">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 xml:space="preserve">In addition to a faster pace, advanced students thrive on complexity &amp; abstract thinking.  Some at this age are also able to work independently and with less structure.   </w:t>
            </w:r>
          </w:p>
          <w:p w:rsidR="00BD3B69" w:rsidRPr="00B40585" w:rsidRDefault="00BD3B69" w:rsidP="00BD3B69">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Provide books and other resources at a higher level of sophistication and/or reading level.</w:t>
            </w:r>
          </w:p>
          <w:p w:rsidR="00BD3B69" w:rsidRPr="00B40585" w:rsidRDefault="00BD3B69" w:rsidP="00BD3B69">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Provide alternate activities (some accompany these units) or provide opportunities to work at advanced level on the same or a related topic.</w:t>
            </w:r>
          </w:p>
          <w:p w:rsidR="00BD3B69" w:rsidRPr="00B40585" w:rsidRDefault="00BD3B69" w:rsidP="00BD3B69">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Provide simulations and/or opportunities to apply new concepts of the unit within the classroom, school and/or community.</w:t>
            </w:r>
          </w:p>
          <w:p w:rsidR="00BD3B69" w:rsidRPr="00B40585" w:rsidRDefault="00BD3B69" w:rsidP="00BD3B69">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Provide consistent opportunities to work at the higher level of Bloom’s taxonomy: analysis, synthesis, evaluation and/or creativity.</w:t>
            </w:r>
          </w:p>
          <w:p w:rsidR="00BD3B69" w:rsidRPr="00B40585" w:rsidRDefault="00BD3B69" w:rsidP="00BD3B69">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 xml:space="preserve">Provide opportunities to work with academic peers.  It is NOT the job of </w:t>
            </w:r>
            <w:r w:rsidRPr="00B40585">
              <w:rPr>
                <w:sz w:val="24"/>
                <w:szCs w:val="24"/>
              </w:rPr>
              <w:lastRenderedPageBreak/>
              <w:t xml:space="preserve">these students to “teach” their peers or be a “role model” all the time. </w:t>
            </w:r>
          </w:p>
          <w:p w:rsidR="00BD3B69" w:rsidRPr="00B40585" w:rsidRDefault="00BD3B69" w:rsidP="00BD3B69">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Allow students to pursue areas of passion that may or may not align with the unit content.  After all, if they have mastered the content, the standard has been met.</w:t>
            </w:r>
          </w:p>
          <w:p w:rsidR="00BD3B69" w:rsidRPr="00B40585" w:rsidRDefault="00BD3B69" w:rsidP="0052395E">
            <w:pPr>
              <w:pStyle w:val="NoSpacing"/>
              <w:cnfStyle w:val="000000000000" w:firstRow="0" w:lastRow="0" w:firstColumn="0" w:lastColumn="0" w:oddVBand="0" w:evenVBand="0" w:oddHBand="0" w:evenHBand="0" w:firstRowFirstColumn="0" w:firstRowLastColumn="0" w:lastRowFirstColumn="0" w:lastRowLastColumn="0"/>
              <w:rPr>
                <w:sz w:val="24"/>
                <w:szCs w:val="24"/>
              </w:rPr>
            </w:pPr>
          </w:p>
        </w:tc>
        <w:tc>
          <w:tcPr>
            <w:tcW w:w="4872" w:type="dxa"/>
            <w:vMerge w:val="restart"/>
          </w:tcPr>
          <w:p w:rsidR="00BD3B69" w:rsidRPr="00B40585" w:rsidRDefault="00BD3B69" w:rsidP="0052395E">
            <w:pPr>
              <w:pStyle w:val="NoSpacing"/>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lastRenderedPageBreak/>
              <w:t>Planning Instruction for English Language Learners:</w:t>
            </w:r>
          </w:p>
          <w:p w:rsidR="00BD3B69" w:rsidRPr="00B40585" w:rsidRDefault="00BD3B69" w:rsidP="00BD3B69">
            <w:pPr>
              <w:pStyle w:val="NoSpacing"/>
              <w:numPr>
                <w:ilvl w:val="0"/>
                <w:numId w:val="4"/>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Make connections to students’ background knowledge.</w:t>
            </w:r>
            <w:r w:rsidRPr="00B40585">
              <w:rPr>
                <w:sz w:val="24"/>
                <w:szCs w:val="24"/>
              </w:rPr>
              <w:t xml:space="preserve">  Explicitly plan and incorporate ways to engage students in their previous learning and build upon students’ languages and cultural schemas.  </w:t>
            </w:r>
            <w:r w:rsidRPr="00B40585">
              <w:rPr>
                <w:b/>
                <w:i/>
                <w:sz w:val="24"/>
                <w:szCs w:val="24"/>
              </w:rPr>
              <w:t>Teach the text backwards:  by building context first, working through conceptual vocabulary and then reading the text.</w:t>
            </w:r>
          </w:p>
          <w:p w:rsidR="00BD3B69" w:rsidRPr="00B40585" w:rsidRDefault="00BD3B69" w:rsidP="00BD3B69">
            <w:pPr>
              <w:pStyle w:val="NoSpacing"/>
              <w:numPr>
                <w:ilvl w:val="0"/>
                <w:numId w:val="4"/>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 xml:space="preserve">Increase Comprehension: </w:t>
            </w:r>
            <w:r w:rsidRPr="00B40585">
              <w:rPr>
                <w:sz w:val="24"/>
                <w:szCs w:val="24"/>
              </w:rPr>
              <w:t>Use of visuals, realia, demonstrations, modeling, wait time, Think-Pair-Share, advanced graphic organizers, shared reading (more often), total physical response (TPR), choral, echo and partner reading, use of native language strategically and sharing content and language objective with students.</w:t>
            </w:r>
          </w:p>
          <w:p w:rsidR="00BD3B69" w:rsidRPr="00B40585" w:rsidRDefault="00BD3B69" w:rsidP="00BD3B69">
            <w:pPr>
              <w:pStyle w:val="NoSpacing"/>
              <w:numPr>
                <w:ilvl w:val="0"/>
                <w:numId w:val="4"/>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 xml:space="preserve">Increase student-to-student interactions: </w:t>
            </w:r>
            <w:r w:rsidRPr="00B40585">
              <w:rPr>
                <w:sz w:val="24"/>
                <w:szCs w:val="24"/>
              </w:rPr>
              <w:t>Engage students in using academic language to accomplish academic tasks, provide sentence stems, use cooperative learning structures (round table, inside/outside circles, jigsaw, four corners, Think-Pair-Share).</w:t>
            </w:r>
          </w:p>
          <w:p w:rsidR="00BD3B69" w:rsidRPr="00B40585" w:rsidRDefault="00BD3B69" w:rsidP="00BD3B69">
            <w:pPr>
              <w:pStyle w:val="NoSpacing"/>
              <w:numPr>
                <w:ilvl w:val="0"/>
                <w:numId w:val="4"/>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 xml:space="preserve">Increase higher order thinking and the use of learning strategies: </w:t>
            </w:r>
            <w:r w:rsidRPr="00B40585">
              <w:rPr>
                <w:sz w:val="24"/>
                <w:szCs w:val="24"/>
              </w:rPr>
              <w:t xml:space="preserve">Explicitly </w:t>
            </w:r>
            <w:r w:rsidRPr="00B40585">
              <w:rPr>
                <w:sz w:val="24"/>
                <w:szCs w:val="24"/>
              </w:rPr>
              <w:lastRenderedPageBreak/>
              <w:t xml:space="preserve">teach thinking skills and learning strategies to develop English language learners as effective, independent learners: </w:t>
            </w:r>
            <w:r w:rsidRPr="00B40585">
              <w:rPr>
                <w:b/>
                <w:i/>
                <w:sz w:val="24"/>
                <w:szCs w:val="24"/>
              </w:rPr>
              <w:t>questioning, summarizing, observing similarities and differences, use of native language to process, and focus on message rather over form</w:t>
            </w:r>
            <w:r w:rsidRPr="00B40585">
              <w:rPr>
                <w:sz w:val="24"/>
                <w:szCs w:val="24"/>
              </w:rPr>
              <w:t>.</w:t>
            </w:r>
          </w:p>
          <w:p w:rsidR="00BD3B69" w:rsidRPr="00B40585" w:rsidRDefault="00BD3B69" w:rsidP="00BD3B69">
            <w:pPr>
              <w:pStyle w:val="NoSpacing"/>
              <w:numPr>
                <w:ilvl w:val="0"/>
                <w:numId w:val="4"/>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Additional Considerations:</w:t>
            </w:r>
            <w:r w:rsidRPr="00B40585">
              <w:rPr>
                <w:sz w:val="24"/>
                <w:szCs w:val="24"/>
              </w:rPr>
              <w:t xml:space="preserve"> Language objectives are essential in addition to content objectives</w:t>
            </w:r>
            <w:r w:rsidRPr="00B40585">
              <w:rPr>
                <w:b/>
                <w:i/>
                <w:sz w:val="24"/>
                <w:szCs w:val="24"/>
              </w:rPr>
              <w:t>.  If the instruction is building language, aim for a level above the language proficiency level; if the instruction is building content, aim for students’ level of language proficiency or one level below.</w:t>
            </w:r>
          </w:p>
        </w:tc>
      </w:tr>
      <w:tr w:rsidR="00BD3B69" w:rsidRPr="00B40585" w:rsidTr="0052395E">
        <w:trPr>
          <w:cnfStyle w:val="000000100000" w:firstRow="0" w:lastRow="0" w:firstColumn="0" w:lastColumn="0" w:oddVBand="0" w:evenVBand="0" w:oddHBand="1" w:evenHBand="0" w:firstRowFirstColumn="0" w:firstRowLastColumn="0" w:lastRowFirstColumn="0" w:lastRowLastColumn="0"/>
          <w:trHeight w:val="5235"/>
        </w:trPr>
        <w:tc>
          <w:tcPr>
            <w:cnfStyle w:val="001000000000" w:firstRow="0" w:lastRow="0" w:firstColumn="1" w:lastColumn="0" w:oddVBand="0" w:evenVBand="0" w:oddHBand="0" w:evenHBand="0" w:firstRowFirstColumn="0" w:firstRowLastColumn="0" w:lastRowFirstColumn="0" w:lastRowLastColumn="0"/>
            <w:tcW w:w="4872" w:type="dxa"/>
            <w:vMerge/>
          </w:tcPr>
          <w:p w:rsidR="00BD3B69" w:rsidRPr="00B40585" w:rsidRDefault="00BD3B69" w:rsidP="0052395E">
            <w:pPr>
              <w:pStyle w:val="NoSpacing"/>
              <w:rPr>
                <w:sz w:val="24"/>
                <w:szCs w:val="24"/>
              </w:rPr>
            </w:pPr>
          </w:p>
        </w:tc>
        <w:tc>
          <w:tcPr>
            <w:tcW w:w="4872" w:type="dxa"/>
          </w:tcPr>
          <w:p w:rsidR="00BD3B69" w:rsidRPr="00B40585" w:rsidRDefault="00BD3B69" w:rsidP="0052395E">
            <w:pPr>
              <w:pStyle w:val="NoSpacing"/>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Grade 2-5:</w:t>
            </w:r>
          </w:p>
          <w:p w:rsidR="00BD3B69" w:rsidRPr="00B40585" w:rsidRDefault="00BD3B69" w:rsidP="0052395E">
            <w:pPr>
              <w:pStyle w:val="NoSpacing"/>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Recommended strategies for addressing the learning needs of advanced students:</w:t>
            </w:r>
          </w:p>
          <w:p w:rsidR="00BD3B69" w:rsidRPr="00B40585" w:rsidRDefault="00BD3B69" w:rsidP="00BD3B69">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Differentiating your instruction for varying degrees of readiness or interest or different learning styles can be accomplished by varying the content, process or product for these students.</w:t>
            </w:r>
          </w:p>
          <w:p w:rsidR="00BD3B69" w:rsidRPr="00B40585" w:rsidRDefault="00BD3B69" w:rsidP="00BD3B69">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In addition to a faster pace, advanced students thrive on complexity &amp; abstract thinking.  Some at this age are also able to work independently and with less structure.</w:t>
            </w:r>
          </w:p>
          <w:p w:rsidR="00BD3B69" w:rsidRPr="00B40585" w:rsidRDefault="00BD3B69" w:rsidP="00BD3B69">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Provide books and other resources at a higher level of sophistication and/or reading level.</w:t>
            </w:r>
          </w:p>
          <w:p w:rsidR="00BD3B69" w:rsidRPr="00B40585" w:rsidRDefault="00BD3B69" w:rsidP="00BD3B69">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Provide alternate activities that accompany these units or provide opportunities to work at advanced level on the same or a related topic.</w:t>
            </w:r>
          </w:p>
          <w:p w:rsidR="00BD3B69" w:rsidRPr="00B40585" w:rsidRDefault="00BD3B69" w:rsidP="00BD3B69">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Provide simulations and/or opportunities to apply new concepts of the unit within the classroom, school and/or community.</w:t>
            </w:r>
          </w:p>
          <w:p w:rsidR="00BD3B69" w:rsidRPr="00B40585" w:rsidRDefault="00BD3B69" w:rsidP="00BD3B69">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 xml:space="preserve">Provide consistent opportunities to work at the higher level of Bloom’s </w:t>
            </w:r>
            <w:r w:rsidRPr="00B40585">
              <w:rPr>
                <w:sz w:val="24"/>
                <w:szCs w:val="24"/>
              </w:rPr>
              <w:lastRenderedPageBreak/>
              <w:t>taxonomy: analysis, synthesis, evaluation and creativity.</w:t>
            </w:r>
          </w:p>
          <w:p w:rsidR="00BD3B69" w:rsidRPr="00B40585" w:rsidRDefault="00BD3B69" w:rsidP="00BD3B69">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Provide opportunities to work with academic peers.  It is NOT the job of these students to “teach’ their peers or be a “role model” all the time.</w:t>
            </w:r>
          </w:p>
          <w:p w:rsidR="00BD3B69" w:rsidRPr="00B40585" w:rsidRDefault="00BD3B69" w:rsidP="00BD3B69">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Allow students to pursue areas of passion that may or may not align the unit content.  After all, if they have mastered the content, the standard has been met.</w:t>
            </w:r>
          </w:p>
        </w:tc>
        <w:tc>
          <w:tcPr>
            <w:tcW w:w="4872" w:type="dxa"/>
            <w:vMerge/>
          </w:tcPr>
          <w:p w:rsidR="00BD3B69" w:rsidRPr="00B40585" w:rsidRDefault="00BD3B69" w:rsidP="0052395E">
            <w:pPr>
              <w:pStyle w:val="NoSpacing"/>
              <w:cnfStyle w:val="000000100000" w:firstRow="0" w:lastRow="0" w:firstColumn="0" w:lastColumn="0" w:oddVBand="0" w:evenVBand="0" w:oddHBand="1" w:evenHBand="0" w:firstRowFirstColumn="0" w:firstRowLastColumn="0" w:lastRowFirstColumn="0" w:lastRowLastColumn="0"/>
              <w:rPr>
                <w:sz w:val="24"/>
                <w:szCs w:val="24"/>
              </w:rPr>
            </w:pPr>
          </w:p>
        </w:tc>
      </w:tr>
    </w:tbl>
    <w:p w:rsidR="00BD3B69" w:rsidRDefault="00BD3B69" w:rsidP="00BD3B69">
      <w:pPr>
        <w:pStyle w:val="NoSpacing"/>
      </w:pPr>
    </w:p>
    <w:p w:rsidR="00BD3B69" w:rsidRDefault="00BD3B69" w:rsidP="00BD3B69">
      <w:pPr>
        <w:pStyle w:val="Title"/>
        <w:rPr>
          <w:rFonts w:asciiTheme="minorHAnsi" w:hAnsiTheme="minorHAnsi"/>
          <w:b/>
          <w:color w:val="auto"/>
        </w:rPr>
      </w:pPr>
    </w:p>
    <w:p w:rsidR="00BD3B69" w:rsidRDefault="00BD3B69" w:rsidP="00BD3B69"/>
    <w:p w:rsidR="00BD3B69" w:rsidRDefault="00BD3B69" w:rsidP="00BD3B69"/>
    <w:p w:rsidR="00BD3B69" w:rsidRDefault="00BD3B69" w:rsidP="00BD3B69"/>
    <w:p w:rsidR="00BD3B69" w:rsidRDefault="00BD3B69" w:rsidP="00BD3B69"/>
    <w:p w:rsidR="00BD3B69" w:rsidRDefault="00BD3B69" w:rsidP="00BD3B69"/>
    <w:p w:rsidR="00007353" w:rsidRDefault="00007353" w:rsidP="00BD3B69">
      <w:pPr>
        <w:pStyle w:val="Title"/>
        <w:jc w:val="center"/>
        <w:rPr>
          <w:rFonts w:asciiTheme="minorHAnsi" w:hAnsiTheme="minorHAnsi"/>
          <w:b/>
          <w:color w:val="auto"/>
          <w:sz w:val="36"/>
          <w:szCs w:val="36"/>
        </w:rPr>
      </w:pPr>
    </w:p>
    <w:p w:rsidR="00BD3B69" w:rsidRPr="00007353" w:rsidRDefault="00BD3B69" w:rsidP="00007353">
      <w:pPr>
        <w:pStyle w:val="Title"/>
        <w:jc w:val="center"/>
        <w:rPr>
          <w:rFonts w:asciiTheme="minorHAnsi" w:hAnsiTheme="minorHAnsi"/>
          <w:b/>
          <w:color w:val="auto"/>
          <w:sz w:val="36"/>
          <w:szCs w:val="36"/>
        </w:rPr>
      </w:pPr>
      <w:r w:rsidRPr="00007353">
        <w:rPr>
          <w:rFonts w:asciiTheme="minorHAnsi" w:hAnsiTheme="minorHAnsi"/>
          <w:b/>
          <w:color w:val="auto"/>
          <w:sz w:val="36"/>
          <w:szCs w:val="36"/>
        </w:rPr>
        <w:lastRenderedPageBreak/>
        <w:t xml:space="preserve">Specific Considerations for Students Identified with Other Disabilities </w:t>
      </w:r>
    </w:p>
    <w:tbl>
      <w:tblPr>
        <w:tblStyle w:val="MediumList1-Accent5"/>
        <w:tblW w:w="0" w:type="auto"/>
        <w:tblLook w:val="04A0" w:firstRow="1" w:lastRow="0" w:firstColumn="1" w:lastColumn="0" w:noHBand="0" w:noVBand="1"/>
      </w:tblPr>
      <w:tblGrid>
        <w:gridCol w:w="14616"/>
      </w:tblGrid>
      <w:tr w:rsidR="00BD3B69" w:rsidRPr="00801FD1" w:rsidTr="005239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BD3B69" w:rsidRPr="00801FD1" w:rsidRDefault="00BD3B69" w:rsidP="0052395E">
            <w:pPr>
              <w:rPr>
                <w:rFonts w:asciiTheme="minorHAnsi" w:hAnsiTheme="minorHAnsi"/>
                <w:sz w:val="28"/>
                <w:szCs w:val="28"/>
              </w:rPr>
            </w:pPr>
            <w:r w:rsidRPr="00801FD1">
              <w:rPr>
                <w:rFonts w:asciiTheme="minorHAnsi" w:hAnsiTheme="minorHAnsi"/>
                <w:sz w:val="28"/>
                <w:szCs w:val="28"/>
              </w:rPr>
              <w:t>Autism:</w:t>
            </w:r>
          </w:p>
        </w:tc>
      </w:tr>
      <w:tr w:rsidR="00BD3B69" w:rsidRPr="00801FD1" w:rsidTr="005239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BD3B69" w:rsidRPr="00801FD1" w:rsidRDefault="00BD3B69" w:rsidP="00BD3B69">
            <w:pPr>
              <w:pStyle w:val="ListParagraph"/>
              <w:numPr>
                <w:ilvl w:val="0"/>
                <w:numId w:val="5"/>
              </w:numPr>
              <w:spacing w:after="0" w:line="240" w:lineRule="auto"/>
              <w:rPr>
                <w:b w:val="0"/>
                <w:sz w:val="28"/>
                <w:szCs w:val="28"/>
              </w:rPr>
            </w:pPr>
            <w:r w:rsidRPr="00801FD1">
              <w:rPr>
                <w:b w:val="0"/>
                <w:sz w:val="28"/>
                <w:szCs w:val="28"/>
              </w:rPr>
              <w:t>Provide visuals</w:t>
            </w:r>
          </w:p>
          <w:p w:rsidR="00BD3B69" w:rsidRPr="00801FD1" w:rsidRDefault="00BD3B69" w:rsidP="00BD3B69">
            <w:pPr>
              <w:pStyle w:val="ListParagraph"/>
              <w:numPr>
                <w:ilvl w:val="0"/>
                <w:numId w:val="5"/>
              </w:numPr>
              <w:spacing w:after="0" w:line="240" w:lineRule="auto"/>
              <w:rPr>
                <w:b w:val="0"/>
                <w:sz w:val="28"/>
                <w:szCs w:val="28"/>
              </w:rPr>
            </w:pPr>
            <w:r w:rsidRPr="00801FD1">
              <w:rPr>
                <w:b w:val="0"/>
                <w:sz w:val="28"/>
                <w:szCs w:val="28"/>
              </w:rPr>
              <w:t>Provide highly structured learning environment</w:t>
            </w:r>
          </w:p>
          <w:p w:rsidR="00BD3B69" w:rsidRPr="00801FD1" w:rsidRDefault="00BD3B69" w:rsidP="00BD3B69">
            <w:pPr>
              <w:pStyle w:val="ListParagraph"/>
              <w:numPr>
                <w:ilvl w:val="0"/>
                <w:numId w:val="5"/>
              </w:numPr>
              <w:spacing w:after="0" w:line="240" w:lineRule="auto"/>
              <w:rPr>
                <w:b w:val="0"/>
                <w:sz w:val="28"/>
                <w:szCs w:val="28"/>
              </w:rPr>
            </w:pPr>
            <w:r w:rsidRPr="00801FD1">
              <w:rPr>
                <w:b w:val="0"/>
                <w:sz w:val="28"/>
                <w:szCs w:val="28"/>
              </w:rPr>
              <w:t>Reduce extraneous stimuli</w:t>
            </w:r>
          </w:p>
          <w:p w:rsidR="00BD3B69" w:rsidRPr="00801FD1" w:rsidRDefault="00BD3B69" w:rsidP="00BD3B69">
            <w:pPr>
              <w:pStyle w:val="ListParagraph"/>
              <w:numPr>
                <w:ilvl w:val="0"/>
                <w:numId w:val="5"/>
              </w:numPr>
              <w:spacing w:after="0" w:line="240" w:lineRule="auto"/>
              <w:rPr>
                <w:b w:val="0"/>
                <w:sz w:val="28"/>
                <w:szCs w:val="28"/>
              </w:rPr>
            </w:pPr>
            <w:r w:rsidRPr="00801FD1">
              <w:rPr>
                <w:b w:val="0"/>
                <w:sz w:val="28"/>
                <w:szCs w:val="28"/>
              </w:rPr>
              <w:t>Encourage and model oral language development</w:t>
            </w:r>
          </w:p>
          <w:p w:rsidR="00BD3B69" w:rsidRPr="00801FD1" w:rsidRDefault="00BD3B69" w:rsidP="00BD3B69">
            <w:pPr>
              <w:pStyle w:val="ListParagraph"/>
              <w:numPr>
                <w:ilvl w:val="0"/>
                <w:numId w:val="5"/>
              </w:numPr>
              <w:spacing w:after="0" w:line="240" w:lineRule="auto"/>
              <w:rPr>
                <w:b w:val="0"/>
                <w:sz w:val="28"/>
                <w:szCs w:val="28"/>
              </w:rPr>
            </w:pPr>
            <w:r w:rsidRPr="00801FD1">
              <w:rPr>
                <w:b w:val="0"/>
                <w:sz w:val="28"/>
                <w:szCs w:val="28"/>
              </w:rPr>
              <w:t>Allow extra time to complete tasks, especially writing</w:t>
            </w:r>
          </w:p>
          <w:p w:rsidR="00BD3B69" w:rsidRPr="00801FD1" w:rsidRDefault="00BD3B69" w:rsidP="00BD3B69">
            <w:pPr>
              <w:pStyle w:val="ListParagraph"/>
              <w:numPr>
                <w:ilvl w:val="0"/>
                <w:numId w:val="5"/>
              </w:numPr>
              <w:spacing w:after="0" w:line="240" w:lineRule="auto"/>
              <w:rPr>
                <w:b w:val="0"/>
                <w:sz w:val="28"/>
                <w:szCs w:val="28"/>
              </w:rPr>
            </w:pPr>
            <w:r w:rsidRPr="00801FD1">
              <w:rPr>
                <w:b w:val="0"/>
                <w:sz w:val="28"/>
                <w:szCs w:val="28"/>
              </w:rPr>
              <w:t>Be flexible and sensitive when pairing children, as they need patient role models</w:t>
            </w:r>
          </w:p>
          <w:p w:rsidR="00BD3B69" w:rsidRPr="00801FD1" w:rsidRDefault="00BD3B69" w:rsidP="00BD3B69">
            <w:pPr>
              <w:pStyle w:val="ListParagraph"/>
              <w:numPr>
                <w:ilvl w:val="0"/>
                <w:numId w:val="5"/>
              </w:numPr>
              <w:spacing w:after="0" w:line="240" w:lineRule="auto"/>
              <w:rPr>
                <w:sz w:val="28"/>
                <w:szCs w:val="28"/>
              </w:rPr>
            </w:pPr>
            <w:r w:rsidRPr="00801FD1">
              <w:rPr>
                <w:b w:val="0"/>
                <w:sz w:val="28"/>
                <w:szCs w:val="28"/>
              </w:rPr>
              <w:t>Use social stories to get concepts across</w:t>
            </w:r>
          </w:p>
        </w:tc>
      </w:tr>
      <w:tr w:rsidR="00BD3B69" w:rsidRPr="00801FD1" w:rsidTr="0052395E">
        <w:tc>
          <w:tcPr>
            <w:cnfStyle w:val="001000000000" w:firstRow="0" w:lastRow="0" w:firstColumn="1" w:lastColumn="0" w:oddVBand="0" w:evenVBand="0" w:oddHBand="0" w:evenHBand="0" w:firstRowFirstColumn="0" w:firstRowLastColumn="0" w:lastRowFirstColumn="0" w:lastRowLastColumn="0"/>
            <w:tcW w:w="14616" w:type="dxa"/>
          </w:tcPr>
          <w:p w:rsidR="00BD3B69" w:rsidRPr="00801FD1" w:rsidRDefault="00BD3B69" w:rsidP="0052395E">
            <w:pPr>
              <w:rPr>
                <w:sz w:val="28"/>
                <w:szCs w:val="28"/>
              </w:rPr>
            </w:pPr>
            <w:r w:rsidRPr="00801FD1">
              <w:rPr>
                <w:sz w:val="28"/>
                <w:szCs w:val="28"/>
              </w:rPr>
              <w:t>Specific Learning Disability (SLD):</w:t>
            </w:r>
          </w:p>
        </w:tc>
      </w:tr>
      <w:tr w:rsidR="00BD3B69" w:rsidRPr="00801FD1" w:rsidTr="005239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BD3B69" w:rsidRPr="00801FD1" w:rsidRDefault="00BD3B69" w:rsidP="00BD3B69">
            <w:pPr>
              <w:pStyle w:val="ListParagraph"/>
              <w:numPr>
                <w:ilvl w:val="0"/>
                <w:numId w:val="6"/>
              </w:numPr>
              <w:spacing w:after="0" w:line="240" w:lineRule="auto"/>
              <w:rPr>
                <w:b w:val="0"/>
                <w:sz w:val="28"/>
                <w:szCs w:val="28"/>
              </w:rPr>
            </w:pPr>
            <w:r w:rsidRPr="00801FD1">
              <w:rPr>
                <w:b w:val="0"/>
                <w:sz w:val="28"/>
                <w:szCs w:val="28"/>
              </w:rPr>
              <w:t>Provide copies of notes</w:t>
            </w:r>
          </w:p>
          <w:p w:rsidR="00BD3B69" w:rsidRPr="00801FD1" w:rsidRDefault="00BD3B69" w:rsidP="00BD3B69">
            <w:pPr>
              <w:pStyle w:val="ListParagraph"/>
              <w:numPr>
                <w:ilvl w:val="0"/>
                <w:numId w:val="6"/>
              </w:numPr>
              <w:spacing w:after="0" w:line="240" w:lineRule="auto"/>
              <w:rPr>
                <w:b w:val="0"/>
                <w:sz w:val="28"/>
                <w:szCs w:val="28"/>
              </w:rPr>
            </w:pPr>
            <w:r w:rsidRPr="00801FD1">
              <w:rPr>
                <w:b w:val="0"/>
                <w:sz w:val="28"/>
                <w:szCs w:val="28"/>
              </w:rPr>
              <w:t>Use multimedia</w:t>
            </w:r>
          </w:p>
          <w:p w:rsidR="00BD3B69" w:rsidRPr="00801FD1" w:rsidRDefault="00BD3B69" w:rsidP="00BD3B69">
            <w:pPr>
              <w:pStyle w:val="ListParagraph"/>
              <w:numPr>
                <w:ilvl w:val="0"/>
                <w:numId w:val="6"/>
              </w:numPr>
              <w:spacing w:after="0" w:line="240" w:lineRule="auto"/>
              <w:rPr>
                <w:b w:val="0"/>
                <w:sz w:val="28"/>
                <w:szCs w:val="28"/>
              </w:rPr>
            </w:pPr>
            <w:r w:rsidRPr="00801FD1">
              <w:rPr>
                <w:b w:val="0"/>
                <w:sz w:val="28"/>
                <w:szCs w:val="28"/>
              </w:rPr>
              <w:t xml:space="preserve">Provide lots of opportunities for hands-on leaning </w:t>
            </w:r>
          </w:p>
          <w:p w:rsidR="00BD3B69" w:rsidRPr="00801FD1" w:rsidRDefault="00BD3B69" w:rsidP="00BD3B69">
            <w:pPr>
              <w:pStyle w:val="ListParagraph"/>
              <w:numPr>
                <w:ilvl w:val="0"/>
                <w:numId w:val="6"/>
              </w:numPr>
              <w:spacing w:after="0" w:line="240" w:lineRule="auto"/>
              <w:rPr>
                <w:b w:val="0"/>
                <w:sz w:val="28"/>
                <w:szCs w:val="28"/>
              </w:rPr>
            </w:pPr>
            <w:r w:rsidRPr="00801FD1">
              <w:rPr>
                <w:b w:val="0"/>
                <w:sz w:val="28"/>
                <w:szCs w:val="28"/>
              </w:rPr>
              <w:t>Use games to reinforce learning concepts</w:t>
            </w:r>
          </w:p>
          <w:p w:rsidR="00BD3B69" w:rsidRPr="00801FD1" w:rsidRDefault="00BD3B69" w:rsidP="00BD3B69">
            <w:pPr>
              <w:pStyle w:val="ListParagraph"/>
              <w:numPr>
                <w:ilvl w:val="0"/>
                <w:numId w:val="6"/>
              </w:numPr>
              <w:spacing w:after="0" w:line="240" w:lineRule="auto"/>
              <w:rPr>
                <w:b w:val="0"/>
                <w:sz w:val="28"/>
                <w:szCs w:val="28"/>
              </w:rPr>
            </w:pPr>
            <w:r w:rsidRPr="00801FD1">
              <w:rPr>
                <w:b w:val="0"/>
                <w:sz w:val="28"/>
                <w:szCs w:val="28"/>
              </w:rPr>
              <w:t>Allow extra time for responses and task completion</w:t>
            </w:r>
          </w:p>
          <w:p w:rsidR="00BD3B69" w:rsidRPr="00801FD1" w:rsidRDefault="00BD3B69" w:rsidP="00BD3B69">
            <w:pPr>
              <w:pStyle w:val="ListParagraph"/>
              <w:numPr>
                <w:ilvl w:val="0"/>
                <w:numId w:val="6"/>
              </w:numPr>
              <w:spacing w:after="0" w:line="240" w:lineRule="auto"/>
              <w:rPr>
                <w:b w:val="0"/>
                <w:sz w:val="28"/>
                <w:szCs w:val="28"/>
              </w:rPr>
            </w:pPr>
            <w:r w:rsidRPr="00801FD1">
              <w:rPr>
                <w:b w:val="0"/>
                <w:sz w:val="28"/>
                <w:szCs w:val="28"/>
              </w:rPr>
              <w:t>Provide creative opportunities to demonstrate understanding and knowledge of concepts</w:t>
            </w:r>
          </w:p>
          <w:p w:rsidR="00BD3B69" w:rsidRPr="00801FD1" w:rsidRDefault="00BD3B69" w:rsidP="00BD3B69">
            <w:pPr>
              <w:pStyle w:val="ListParagraph"/>
              <w:numPr>
                <w:ilvl w:val="0"/>
                <w:numId w:val="6"/>
              </w:numPr>
              <w:spacing w:after="0" w:line="240" w:lineRule="auto"/>
              <w:rPr>
                <w:sz w:val="28"/>
                <w:szCs w:val="28"/>
              </w:rPr>
            </w:pPr>
            <w:r w:rsidRPr="00801FD1">
              <w:rPr>
                <w:b w:val="0"/>
                <w:sz w:val="28"/>
                <w:szCs w:val="28"/>
              </w:rPr>
              <w:t>Use books on tape</w:t>
            </w:r>
          </w:p>
        </w:tc>
      </w:tr>
      <w:tr w:rsidR="00BD3B69" w:rsidRPr="00801FD1" w:rsidTr="0052395E">
        <w:tc>
          <w:tcPr>
            <w:cnfStyle w:val="001000000000" w:firstRow="0" w:lastRow="0" w:firstColumn="1" w:lastColumn="0" w:oddVBand="0" w:evenVBand="0" w:oddHBand="0" w:evenHBand="0" w:firstRowFirstColumn="0" w:firstRowLastColumn="0" w:lastRowFirstColumn="0" w:lastRowLastColumn="0"/>
            <w:tcW w:w="14616" w:type="dxa"/>
          </w:tcPr>
          <w:p w:rsidR="00BD3B69" w:rsidRPr="00801FD1" w:rsidRDefault="00BD3B69" w:rsidP="0052395E">
            <w:pPr>
              <w:rPr>
                <w:sz w:val="28"/>
                <w:szCs w:val="28"/>
              </w:rPr>
            </w:pPr>
            <w:r w:rsidRPr="00801FD1">
              <w:rPr>
                <w:sz w:val="28"/>
                <w:szCs w:val="28"/>
              </w:rPr>
              <w:t>Deaf/Hard of Hearing (D/HH):</w:t>
            </w:r>
          </w:p>
        </w:tc>
      </w:tr>
      <w:tr w:rsidR="00BD3B69" w:rsidRPr="00801FD1" w:rsidTr="005239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BD3B69" w:rsidRPr="00801FD1" w:rsidRDefault="00BD3B69" w:rsidP="00BD3B69">
            <w:pPr>
              <w:pStyle w:val="ListParagraph"/>
              <w:numPr>
                <w:ilvl w:val="0"/>
                <w:numId w:val="7"/>
              </w:numPr>
              <w:spacing w:after="0" w:line="240" w:lineRule="auto"/>
              <w:rPr>
                <w:b w:val="0"/>
                <w:sz w:val="28"/>
                <w:szCs w:val="28"/>
              </w:rPr>
            </w:pPr>
            <w:r w:rsidRPr="00801FD1">
              <w:rPr>
                <w:b w:val="0"/>
                <w:sz w:val="28"/>
                <w:szCs w:val="28"/>
              </w:rPr>
              <w:t>Provide visuals</w:t>
            </w:r>
          </w:p>
          <w:p w:rsidR="00BD3B69" w:rsidRPr="00801FD1" w:rsidRDefault="00BD3B69" w:rsidP="00BD3B69">
            <w:pPr>
              <w:pStyle w:val="ListParagraph"/>
              <w:numPr>
                <w:ilvl w:val="0"/>
                <w:numId w:val="7"/>
              </w:numPr>
              <w:spacing w:after="0" w:line="240" w:lineRule="auto"/>
              <w:rPr>
                <w:b w:val="0"/>
                <w:sz w:val="28"/>
                <w:szCs w:val="28"/>
              </w:rPr>
            </w:pPr>
            <w:r w:rsidRPr="00801FD1">
              <w:rPr>
                <w:b w:val="0"/>
                <w:sz w:val="28"/>
                <w:szCs w:val="28"/>
              </w:rPr>
              <w:t>Turn on closed-captioned (CC) device when using videos</w:t>
            </w:r>
          </w:p>
          <w:p w:rsidR="00BD3B69" w:rsidRPr="00801FD1" w:rsidRDefault="00BD3B69" w:rsidP="00BD3B69">
            <w:pPr>
              <w:pStyle w:val="ListParagraph"/>
              <w:numPr>
                <w:ilvl w:val="0"/>
                <w:numId w:val="7"/>
              </w:numPr>
              <w:spacing w:after="0" w:line="240" w:lineRule="auto"/>
              <w:rPr>
                <w:b w:val="0"/>
                <w:sz w:val="28"/>
                <w:szCs w:val="28"/>
              </w:rPr>
            </w:pPr>
            <w:r w:rsidRPr="00801FD1">
              <w:rPr>
                <w:b w:val="0"/>
                <w:sz w:val="28"/>
                <w:szCs w:val="28"/>
              </w:rPr>
              <w:t>Use preferential seating</w:t>
            </w:r>
          </w:p>
          <w:p w:rsidR="00BD3B69" w:rsidRPr="00801FD1" w:rsidRDefault="00BD3B69" w:rsidP="00BD3B69">
            <w:pPr>
              <w:pStyle w:val="ListParagraph"/>
              <w:numPr>
                <w:ilvl w:val="0"/>
                <w:numId w:val="7"/>
              </w:numPr>
              <w:spacing w:after="0" w:line="240" w:lineRule="auto"/>
              <w:rPr>
                <w:b w:val="0"/>
                <w:sz w:val="28"/>
                <w:szCs w:val="28"/>
              </w:rPr>
            </w:pPr>
            <w:r w:rsidRPr="00801FD1">
              <w:rPr>
                <w:b w:val="0"/>
                <w:sz w:val="28"/>
                <w:szCs w:val="28"/>
              </w:rPr>
              <w:t>Check for eye contact</w:t>
            </w:r>
          </w:p>
          <w:p w:rsidR="00BD3B69" w:rsidRPr="00801FD1" w:rsidRDefault="00BD3B69" w:rsidP="00BD3B69">
            <w:pPr>
              <w:pStyle w:val="ListParagraph"/>
              <w:numPr>
                <w:ilvl w:val="0"/>
                <w:numId w:val="7"/>
              </w:numPr>
              <w:spacing w:after="0" w:line="240" w:lineRule="auto"/>
              <w:rPr>
                <w:b w:val="0"/>
                <w:sz w:val="28"/>
                <w:szCs w:val="28"/>
              </w:rPr>
            </w:pPr>
            <w:r w:rsidRPr="00801FD1">
              <w:rPr>
                <w:b w:val="0"/>
                <w:sz w:val="28"/>
                <w:szCs w:val="28"/>
              </w:rPr>
              <w:t>Check for understanding</w:t>
            </w:r>
          </w:p>
          <w:p w:rsidR="00BD3B69" w:rsidRPr="00801FD1" w:rsidRDefault="00BD3B69" w:rsidP="00BD3B69">
            <w:pPr>
              <w:pStyle w:val="ListParagraph"/>
              <w:numPr>
                <w:ilvl w:val="0"/>
                <w:numId w:val="7"/>
              </w:numPr>
              <w:spacing w:after="0" w:line="240" w:lineRule="auto"/>
              <w:rPr>
                <w:sz w:val="28"/>
                <w:szCs w:val="28"/>
              </w:rPr>
            </w:pPr>
            <w:r w:rsidRPr="00801FD1">
              <w:rPr>
                <w:b w:val="0"/>
                <w:sz w:val="28"/>
                <w:szCs w:val="28"/>
              </w:rPr>
              <w:t>Provide copies of notes</w:t>
            </w:r>
          </w:p>
        </w:tc>
      </w:tr>
      <w:tr w:rsidR="00BD3B69" w:rsidRPr="00801FD1" w:rsidTr="0052395E">
        <w:tc>
          <w:tcPr>
            <w:cnfStyle w:val="001000000000" w:firstRow="0" w:lastRow="0" w:firstColumn="1" w:lastColumn="0" w:oddVBand="0" w:evenVBand="0" w:oddHBand="0" w:evenHBand="0" w:firstRowFirstColumn="0" w:firstRowLastColumn="0" w:lastRowFirstColumn="0" w:lastRowLastColumn="0"/>
            <w:tcW w:w="14616" w:type="dxa"/>
          </w:tcPr>
          <w:p w:rsidR="00BD3B69" w:rsidRPr="00801FD1" w:rsidRDefault="00BD3B69" w:rsidP="0052395E">
            <w:pPr>
              <w:rPr>
                <w:sz w:val="28"/>
                <w:szCs w:val="28"/>
              </w:rPr>
            </w:pPr>
            <w:r w:rsidRPr="00801FD1">
              <w:rPr>
                <w:sz w:val="28"/>
                <w:szCs w:val="28"/>
              </w:rPr>
              <w:lastRenderedPageBreak/>
              <w:t>Vision Impaired (VI):</w:t>
            </w:r>
          </w:p>
        </w:tc>
      </w:tr>
      <w:tr w:rsidR="00BD3B69" w:rsidRPr="00801FD1" w:rsidTr="005239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BD3B69" w:rsidRPr="00801FD1" w:rsidRDefault="00BD3B69" w:rsidP="00BD3B69">
            <w:pPr>
              <w:pStyle w:val="ListParagraph"/>
              <w:numPr>
                <w:ilvl w:val="0"/>
                <w:numId w:val="8"/>
              </w:numPr>
              <w:spacing w:after="0" w:line="240" w:lineRule="auto"/>
              <w:rPr>
                <w:b w:val="0"/>
                <w:sz w:val="28"/>
                <w:szCs w:val="28"/>
              </w:rPr>
            </w:pPr>
            <w:r w:rsidRPr="00801FD1">
              <w:rPr>
                <w:b w:val="0"/>
                <w:sz w:val="28"/>
                <w:szCs w:val="28"/>
              </w:rPr>
              <w:t>Use larger print texts</w:t>
            </w:r>
          </w:p>
          <w:p w:rsidR="00BD3B69" w:rsidRPr="00801FD1" w:rsidRDefault="00BD3B69" w:rsidP="00BD3B69">
            <w:pPr>
              <w:pStyle w:val="ListParagraph"/>
              <w:numPr>
                <w:ilvl w:val="0"/>
                <w:numId w:val="8"/>
              </w:numPr>
              <w:spacing w:after="0" w:line="240" w:lineRule="auto"/>
              <w:rPr>
                <w:b w:val="0"/>
                <w:sz w:val="28"/>
                <w:szCs w:val="28"/>
              </w:rPr>
            </w:pPr>
            <w:r w:rsidRPr="00801FD1">
              <w:rPr>
                <w:b w:val="0"/>
                <w:sz w:val="28"/>
                <w:szCs w:val="28"/>
              </w:rPr>
              <w:t>Enlarge fonts</w:t>
            </w:r>
          </w:p>
          <w:p w:rsidR="00BD3B69" w:rsidRPr="00801FD1" w:rsidRDefault="00BD3B69" w:rsidP="00BD3B69">
            <w:pPr>
              <w:pStyle w:val="ListParagraph"/>
              <w:numPr>
                <w:ilvl w:val="0"/>
                <w:numId w:val="8"/>
              </w:numPr>
              <w:spacing w:after="0" w:line="240" w:lineRule="auto"/>
              <w:rPr>
                <w:b w:val="0"/>
                <w:sz w:val="28"/>
                <w:szCs w:val="28"/>
              </w:rPr>
            </w:pPr>
            <w:r w:rsidRPr="00801FD1">
              <w:rPr>
                <w:b w:val="0"/>
                <w:sz w:val="28"/>
                <w:szCs w:val="28"/>
              </w:rPr>
              <w:t>Use books on tape</w:t>
            </w:r>
          </w:p>
          <w:p w:rsidR="00BD3B69" w:rsidRPr="00801FD1" w:rsidRDefault="00BD3B69" w:rsidP="00BD3B69">
            <w:pPr>
              <w:pStyle w:val="ListParagraph"/>
              <w:numPr>
                <w:ilvl w:val="0"/>
                <w:numId w:val="8"/>
              </w:numPr>
              <w:spacing w:after="0" w:line="240" w:lineRule="auto"/>
              <w:rPr>
                <w:sz w:val="28"/>
                <w:szCs w:val="28"/>
              </w:rPr>
            </w:pPr>
            <w:r w:rsidRPr="00801FD1">
              <w:rPr>
                <w:b w:val="0"/>
                <w:sz w:val="28"/>
                <w:szCs w:val="28"/>
              </w:rPr>
              <w:t>Encourage more auditory and/or tactile learning approaches</w:t>
            </w:r>
          </w:p>
        </w:tc>
      </w:tr>
      <w:tr w:rsidR="00BD3B69" w:rsidRPr="00801FD1" w:rsidTr="0052395E">
        <w:tc>
          <w:tcPr>
            <w:cnfStyle w:val="001000000000" w:firstRow="0" w:lastRow="0" w:firstColumn="1" w:lastColumn="0" w:oddVBand="0" w:evenVBand="0" w:oddHBand="0" w:evenHBand="0" w:firstRowFirstColumn="0" w:firstRowLastColumn="0" w:lastRowFirstColumn="0" w:lastRowLastColumn="0"/>
            <w:tcW w:w="14616" w:type="dxa"/>
          </w:tcPr>
          <w:p w:rsidR="00BD3B69" w:rsidRPr="00801FD1" w:rsidRDefault="00BD3B69" w:rsidP="0052395E">
            <w:pPr>
              <w:rPr>
                <w:sz w:val="28"/>
                <w:szCs w:val="28"/>
              </w:rPr>
            </w:pPr>
            <w:r w:rsidRPr="00801FD1">
              <w:rPr>
                <w:sz w:val="28"/>
                <w:szCs w:val="28"/>
              </w:rPr>
              <w:t>Attention Deficit/Attention Deficit Hyperactivity Disorder (ADD/ADHD):</w:t>
            </w:r>
          </w:p>
        </w:tc>
      </w:tr>
      <w:tr w:rsidR="00BD3B69" w:rsidRPr="00801FD1" w:rsidTr="0052395E">
        <w:trPr>
          <w:cnfStyle w:val="000000100000" w:firstRow="0" w:lastRow="0" w:firstColumn="0" w:lastColumn="0" w:oddVBand="0" w:evenVBand="0" w:oddHBand="1" w:evenHBand="0" w:firstRowFirstColumn="0" w:firstRowLastColumn="0" w:lastRowFirstColumn="0" w:lastRowLastColumn="0"/>
          <w:trHeight w:val="1340"/>
        </w:trPr>
        <w:tc>
          <w:tcPr>
            <w:cnfStyle w:val="001000000000" w:firstRow="0" w:lastRow="0" w:firstColumn="1" w:lastColumn="0" w:oddVBand="0" w:evenVBand="0" w:oddHBand="0" w:evenHBand="0" w:firstRowFirstColumn="0" w:firstRowLastColumn="0" w:lastRowFirstColumn="0" w:lastRowLastColumn="0"/>
            <w:tcW w:w="14616" w:type="dxa"/>
          </w:tcPr>
          <w:p w:rsidR="00BD3B69" w:rsidRPr="00801FD1" w:rsidRDefault="00BD3B69" w:rsidP="00BD3B69">
            <w:pPr>
              <w:pStyle w:val="ListParagraph"/>
              <w:numPr>
                <w:ilvl w:val="0"/>
                <w:numId w:val="9"/>
              </w:numPr>
              <w:spacing w:after="0" w:line="240" w:lineRule="auto"/>
              <w:rPr>
                <w:b w:val="0"/>
                <w:sz w:val="28"/>
                <w:szCs w:val="28"/>
              </w:rPr>
            </w:pPr>
            <w:r w:rsidRPr="00801FD1">
              <w:rPr>
                <w:b w:val="0"/>
                <w:sz w:val="28"/>
                <w:szCs w:val="28"/>
              </w:rPr>
              <w:t>Instructional time should consist of shorter segments with frequent breaks</w:t>
            </w:r>
          </w:p>
          <w:p w:rsidR="00BD3B69" w:rsidRPr="00801FD1" w:rsidRDefault="00BD3B69" w:rsidP="00BD3B69">
            <w:pPr>
              <w:pStyle w:val="ListParagraph"/>
              <w:numPr>
                <w:ilvl w:val="0"/>
                <w:numId w:val="9"/>
              </w:numPr>
              <w:spacing w:after="0" w:line="240" w:lineRule="auto"/>
              <w:rPr>
                <w:b w:val="0"/>
                <w:sz w:val="28"/>
                <w:szCs w:val="28"/>
              </w:rPr>
            </w:pPr>
            <w:r w:rsidRPr="00801FD1">
              <w:rPr>
                <w:b w:val="0"/>
                <w:sz w:val="28"/>
                <w:szCs w:val="28"/>
              </w:rPr>
              <w:t>Repeat information</w:t>
            </w:r>
          </w:p>
          <w:p w:rsidR="00BD3B69" w:rsidRPr="00801FD1" w:rsidRDefault="00BD3B69" w:rsidP="00BD3B69">
            <w:pPr>
              <w:pStyle w:val="ListParagraph"/>
              <w:numPr>
                <w:ilvl w:val="0"/>
                <w:numId w:val="9"/>
              </w:numPr>
              <w:spacing w:after="0" w:line="240" w:lineRule="auto"/>
              <w:rPr>
                <w:b w:val="0"/>
                <w:sz w:val="28"/>
                <w:szCs w:val="28"/>
              </w:rPr>
            </w:pPr>
            <w:r w:rsidRPr="00801FD1">
              <w:rPr>
                <w:b w:val="0"/>
                <w:sz w:val="28"/>
                <w:szCs w:val="28"/>
              </w:rPr>
              <w:t>Check for understanding</w:t>
            </w:r>
          </w:p>
          <w:p w:rsidR="00BD3B69" w:rsidRPr="00801FD1" w:rsidRDefault="00BD3B69" w:rsidP="00BD3B69">
            <w:pPr>
              <w:pStyle w:val="ListParagraph"/>
              <w:numPr>
                <w:ilvl w:val="0"/>
                <w:numId w:val="9"/>
              </w:numPr>
              <w:spacing w:after="0" w:line="240" w:lineRule="auto"/>
              <w:rPr>
                <w:b w:val="0"/>
                <w:sz w:val="28"/>
                <w:szCs w:val="28"/>
              </w:rPr>
            </w:pPr>
            <w:r w:rsidRPr="00801FD1">
              <w:rPr>
                <w:b w:val="0"/>
                <w:sz w:val="28"/>
                <w:szCs w:val="28"/>
              </w:rPr>
              <w:t>Allow movement and breaks at appropriate times</w:t>
            </w:r>
          </w:p>
          <w:p w:rsidR="00BD3B69" w:rsidRPr="00801FD1" w:rsidRDefault="00BD3B69" w:rsidP="00BD3B69">
            <w:pPr>
              <w:pStyle w:val="ListParagraph"/>
              <w:numPr>
                <w:ilvl w:val="0"/>
                <w:numId w:val="9"/>
              </w:numPr>
              <w:spacing w:after="0" w:line="240" w:lineRule="auto"/>
              <w:rPr>
                <w:sz w:val="28"/>
                <w:szCs w:val="28"/>
              </w:rPr>
            </w:pPr>
            <w:r w:rsidRPr="00801FD1">
              <w:rPr>
                <w:b w:val="0"/>
                <w:sz w:val="28"/>
                <w:szCs w:val="28"/>
              </w:rPr>
              <w:t>Break down tasks into sequential, manageable steps</w:t>
            </w:r>
          </w:p>
        </w:tc>
      </w:tr>
      <w:tr w:rsidR="00BD3B69" w:rsidRPr="00801FD1" w:rsidTr="0052395E">
        <w:tc>
          <w:tcPr>
            <w:cnfStyle w:val="001000000000" w:firstRow="0" w:lastRow="0" w:firstColumn="1" w:lastColumn="0" w:oddVBand="0" w:evenVBand="0" w:oddHBand="0" w:evenHBand="0" w:firstRowFirstColumn="0" w:firstRowLastColumn="0" w:lastRowFirstColumn="0" w:lastRowLastColumn="0"/>
            <w:tcW w:w="14616" w:type="dxa"/>
          </w:tcPr>
          <w:p w:rsidR="00BD3B69" w:rsidRPr="00801FD1" w:rsidRDefault="00BD3B69" w:rsidP="0052395E">
            <w:pPr>
              <w:rPr>
                <w:sz w:val="28"/>
                <w:szCs w:val="28"/>
              </w:rPr>
            </w:pPr>
            <w:r w:rsidRPr="00801FD1">
              <w:rPr>
                <w:sz w:val="28"/>
                <w:szCs w:val="28"/>
              </w:rPr>
              <w:t>Significant Identifiable Emotional Disability (SIED):</w:t>
            </w:r>
          </w:p>
        </w:tc>
      </w:tr>
      <w:tr w:rsidR="00BD3B69" w:rsidRPr="00801FD1" w:rsidTr="005239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BD3B69" w:rsidRPr="00801FD1" w:rsidRDefault="00BD3B69" w:rsidP="00BD3B69">
            <w:pPr>
              <w:pStyle w:val="ListParagraph"/>
              <w:numPr>
                <w:ilvl w:val="0"/>
                <w:numId w:val="10"/>
              </w:numPr>
              <w:spacing w:after="0" w:line="240" w:lineRule="auto"/>
              <w:rPr>
                <w:b w:val="0"/>
                <w:sz w:val="28"/>
                <w:szCs w:val="28"/>
              </w:rPr>
            </w:pPr>
            <w:r w:rsidRPr="00801FD1">
              <w:rPr>
                <w:b w:val="0"/>
                <w:sz w:val="28"/>
                <w:szCs w:val="28"/>
              </w:rPr>
              <w:t>Provide structured choices</w:t>
            </w:r>
          </w:p>
          <w:p w:rsidR="00BD3B69" w:rsidRPr="00801FD1" w:rsidRDefault="00BD3B69" w:rsidP="00BD3B69">
            <w:pPr>
              <w:pStyle w:val="ListParagraph"/>
              <w:numPr>
                <w:ilvl w:val="0"/>
                <w:numId w:val="10"/>
              </w:numPr>
              <w:spacing w:after="0" w:line="240" w:lineRule="auto"/>
              <w:rPr>
                <w:b w:val="0"/>
                <w:sz w:val="28"/>
                <w:szCs w:val="28"/>
              </w:rPr>
            </w:pPr>
            <w:r w:rsidRPr="00801FD1">
              <w:rPr>
                <w:b w:val="0"/>
                <w:sz w:val="28"/>
                <w:szCs w:val="28"/>
              </w:rPr>
              <w:t>Allow more independent work time</w:t>
            </w:r>
          </w:p>
          <w:p w:rsidR="00BD3B69" w:rsidRPr="00801FD1" w:rsidRDefault="00BD3B69" w:rsidP="00BD3B69">
            <w:pPr>
              <w:pStyle w:val="ListParagraph"/>
              <w:numPr>
                <w:ilvl w:val="0"/>
                <w:numId w:val="10"/>
              </w:numPr>
              <w:spacing w:after="0" w:line="240" w:lineRule="auto"/>
              <w:rPr>
                <w:sz w:val="28"/>
                <w:szCs w:val="28"/>
              </w:rPr>
            </w:pPr>
            <w:r w:rsidRPr="00801FD1">
              <w:rPr>
                <w:b w:val="0"/>
                <w:sz w:val="28"/>
                <w:szCs w:val="28"/>
              </w:rPr>
              <w:t>Allow extra time to complete tasks and assignments</w:t>
            </w:r>
          </w:p>
        </w:tc>
      </w:tr>
      <w:tr w:rsidR="00BD3B69" w:rsidRPr="00801FD1" w:rsidTr="0052395E">
        <w:tc>
          <w:tcPr>
            <w:cnfStyle w:val="001000000000" w:firstRow="0" w:lastRow="0" w:firstColumn="1" w:lastColumn="0" w:oddVBand="0" w:evenVBand="0" w:oddHBand="0" w:evenHBand="0" w:firstRowFirstColumn="0" w:firstRowLastColumn="0" w:lastRowFirstColumn="0" w:lastRowLastColumn="0"/>
            <w:tcW w:w="14616" w:type="dxa"/>
          </w:tcPr>
          <w:p w:rsidR="00BD3B69" w:rsidRPr="00801FD1" w:rsidRDefault="00BD3B69" w:rsidP="0052395E">
            <w:pPr>
              <w:rPr>
                <w:sz w:val="28"/>
                <w:szCs w:val="28"/>
              </w:rPr>
            </w:pPr>
            <w:r w:rsidRPr="00801FD1">
              <w:rPr>
                <w:sz w:val="28"/>
                <w:szCs w:val="28"/>
              </w:rPr>
              <w:t>Physical Disability (PD):</w:t>
            </w:r>
          </w:p>
        </w:tc>
      </w:tr>
      <w:tr w:rsidR="00BD3B69" w:rsidRPr="00801FD1" w:rsidTr="005239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BD3B69" w:rsidRPr="00801FD1" w:rsidRDefault="00BD3B69" w:rsidP="00BD3B69">
            <w:pPr>
              <w:pStyle w:val="ListParagraph"/>
              <w:numPr>
                <w:ilvl w:val="0"/>
                <w:numId w:val="11"/>
              </w:numPr>
              <w:spacing w:after="0" w:line="240" w:lineRule="auto"/>
              <w:rPr>
                <w:b w:val="0"/>
                <w:sz w:val="28"/>
                <w:szCs w:val="28"/>
              </w:rPr>
            </w:pPr>
            <w:r w:rsidRPr="00801FD1">
              <w:rPr>
                <w:b w:val="0"/>
                <w:sz w:val="28"/>
                <w:szCs w:val="28"/>
              </w:rPr>
              <w:t>Ensure materials are easily accessible and modified and/or adapted for physical needs</w:t>
            </w:r>
          </w:p>
          <w:p w:rsidR="00BD3B69" w:rsidRPr="00801FD1" w:rsidRDefault="00BD3B69" w:rsidP="00BD3B69">
            <w:pPr>
              <w:pStyle w:val="ListParagraph"/>
              <w:numPr>
                <w:ilvl w:val="0"/>
                <w:numId w:val="11"/>
              </w:numPr>
              <w:spacing w:after="0" w:line="240" w:lineRule="auto"/>
              <w:rPr>
                <w:b w:val="0"/>
                <w:sz w:val="28"/>
                <w:szCs w:val="28"/>
              </w:rPr>
            </w:pPr>
            <w:r w:rsidRPr="00801FD1">
              <w:rPr>
                <w:b w:val="0"/>
                <w:sz w:val="28"/>
                <w:szCs w:val="28"/>
              </w:rPr>
              <w:t>Use assistive technology</w:t>
            </w:r>
          </w:p>
          <w:p w:rsidR="00BD3B69" w:rsidRPr="00801FD1" w:rsidRDefault="00BD3B69" w:rsidP="00BD3B69">
            <w:pPr>
              <w:pStyle w:val="ListParagraph"/>
              <w:numPr>
                <w:ilvl w:val="0"/>
                <w:numId w:val="11"/>
              </w:numPr>
              <w:spacing w:after="0" w:line="240" w:lineRule="auto"/>
              <w:rPr>
                <w:sz w:val="28"/>
                <w:szCs w:val="28"/>
              </w:rPr>
            </w:pPr>
            <w:r w:rsidRPr="00801FD1">
              <w:rPr>
                <w:b w:val="0"/>
                <w:sz w:val="28"/>
                <w:szCs w:val="28"/>
              </w:rPr>
              <w:t>Ensure that room environment is accessible for mobility</w:t>
            </w:r>
          </w:p>
        </w:tc>
      </w:tr>
      <w:tr w:rsidR="00BD3B69" w:rsidRPr="00801FD1" w:rsidTr="0052395E">
        <w:tc>
          <w:tcPr>
            <w:cnfStyle w:val="001000000000" w:firstRow="0" w:lastRow="0" w:firstColumn="1" w:lastColumn="0" w:oddVBand="0" w:evenVBand="0" w:oddHBand="0" w:evenHBand="0" w:firstRowFirstColumn="0" w:firstRowLastColumn="0" w:lastRowFirstColumn="0" w:lastRowLastColumn="0"/>
            <w:tcW w:w="14616" w:type="dxa"/>
          </w:tcPr>
          <w:p w:rsidR="00BD3B69" w:rsidRPr="00801FD1" w:rsidRDefault="00BD3B69" w:rsidP="0052395E">
            <w:pPr>
              <w:rPr>
                <w:sz w:val="28"/>
                <w:szCs w:val="28"/>
              </w:rPr>
            </w:pPr>
            <w:r w:rsidRPr="00801FD1">
              <w:rPr>
                <w:sz w:val="28"/>
                <w:szCs w:val="28"/>
              </w:rPr>
              <w:t>Sensory Needs:</w:t>
            </w:r>
          </w:p>
        </w:tc>
      </w:tr>
      <w:tr w:rsidR="00BD3B69" w:rsidRPr="00801FD1" w:rsidTr="005239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BD3B69" w:rsidRPr="00801FD1" w:rsidRDefault="00BD3B69" w:rsidP="00BD3B69">
            <w:pPr>
              <w:pStyle w:val="ListParagraph"/>
              <w:numPr>
                <w:ilvl w:val="0"/>
                <w:numId w:val="12"/>
              </w:numPr>
              <w:spacing w:after="0" w:line="240" w:lineRule="auto"/>
              <w:rPr>
                <w:b w:val="0"/>
                <w:sz w:val="28"/>
                <w:szCs w:val="28"/>
              </w:rPr>
            </w:pPr>
            <w:r w:rsidRPr="00801FD1">
              <w:rPr>
                <w:b w:val="0"/>
                <w:sz w:val="28"/>
                <w:szCs w:val="28"/>
              </w:rPr>
              <w:t>Be respectful f sensitivities (e.g., noise, groups, touch)</w:t>
            </w:r>
          </w:p>
          <w:p w:rsidR="00BD3B69" w:rsidRPr="00801FD1" w:rsidRDefault="00BD3B69" w:rsidP="00BD3B69">
            <w:pPr>
              <w:pStyle w:val="ListParagraph"/>
              <w:numPr>
                <w:ilvl w:val="0"/>
                <w:numId w:val="12"/>
              </w:numPr>
              <w:spacing w:after="0" w:line="240" w:lineRule="auto"/>
              <w:rPr>
                <w:sz w:val="28"/>
                <w:szCs w:val="28"/>
              </w:rPr>
            </w:pPr>
            <w:r w:rsidRPr="00801FD1">
              <w:rPr>
                <w:b w:val="0"/>
                <w:sz w:val="28"/>
                <w:szCs w:val="28"/>
              </w:rPr>
              <w:t>Allow movement and personal space</w:t>
            </w:r>
          </w:p>
        </w:tc>
      </w:tr>
      <w:tr w:rsidR="00BD3B69" w:rsidRPr="00801FD1" w:rsidTr="0052395E">
        <w:tc>
          <w:tcPr>
            <w:cnfStyle w:val="001000000000" w:firstRow="0" w:lastRow="0" w:firstColumn="1" w:lastColumn="0" w:oddVBand="0" w:evenVBand="0" w:oddHBand="0" w:evenHBand="0" w:firstRowFirstColumn="0" w:firstRowLastColumn="0" w:lastRowFirstColumn="0" w:lastRowLastColumn="0"/>
            <w:tcW w:w="14616" w:type="dxa"/>
          </w:tcPr>
          <w:p w:rsidR="00BD3B69" w:rsidRPr="00801FD1" w:rsidRDefault="00BD3B69" w:rsidP="0052395E">
            <w:pPr>
              <w:rPr>
                <w:sz w:val="28"/>
                <w:szCs w:val="28"/>
              </w:rPr>
            </w:pPr>
            <w:r w:rsidRPr="00801FD1">
              <w:rPr>
                <w:sz w:val="28"/>
                <w:szCs w:val="28"/>
              </w:rPr>
              <w:t>Significant Limited Intellectual Capacity (SLIC) (Cognitive Disability):</w:t>
            </w:r>
          </w:p>
        </w:tc>
      </w:tr>
      <w:tr w:rsidR="00BD3B69" w:rsidRPr="00801FD1" w:rsidTr="005239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BD3B69" w:rsidRPr="00801FD1" w:rsidRDefault="00BD3B69" w:rsidP="00BD3B69">
            <w:pPr>
              <w:pStyle w:val="ListParagraph"/>
              <w:numPr>
                <w:ilvl w:val="0"/>
                <w:numId w:val="13"/>
              </w:numPr>
              <w:spacing w:after="0" w:line="240" w:lineRule="auto"/>
              <w:rPr>
                <w:b w:val="0"/>
                <w:sz w:val="28"/>
                <w:szCs w:val="28"/>
              </w:rPr>
            </w:pPr>
            <w:r w:rsidRPr="00801FD1">
              <w:rPr>
                <w:b w:val="0"/>
                <w:sz w:val="28"/>
                <w:szCs w:val="28"/>
              </w:rPr>
              <w:t>Provide multisensory, hands-on learning activities</w:t>
            </w:r>
          </w:p>
          <w:p w:rsidR="00BD3B69" w:rsidRPr="00801FD1" w:rsidRDefault="00BD3B69" w:rsidP="00BD3B69">
            <w:pPr>
              <w:pStyle w:val="ListParagraph"/>
              <w:numPr>
                <w:ilvl w:val="0"/>
                <w:numId w:val="13"/>
              </w:numPr>
              <w:spacing w:after="0" w:line="240" w:lineRule="auto"/>
              <w:rPr>
                <w:b w:val="0"/>
                <w:sz w:val="28"/>
                <w:szCs w:val="28"/>
              </w:rPr>
            </w:pPr>
            <w:r w:rsidRPr="00801FD1">
              <w:rPr>
                <w:b w:val="0"/>
                <w:sz w:val="28"/>
                <w:szCs w:val="28"/>
              </w:rPr>
              <w:lastRenderedPageBreak/>
              <w:t>Pair realia with verbal information</w:t>
            </w:r>
          </w:p>
          <w:p w:rsidR="00BD3B69" w:rsidRPr="00801FD1" w:rsidRDefault="00BD3B69" w:rsidP="00BD3B69">
            <w:pPr>
              <w:pStyle w:val="ListParagraph"/>
              <w:numPr>
                <w:ilvl w:val="0"/>
                <w:numId w:val="13"/>
              </w:numPr>
              <w:spacing w:after="0" w:line="240" w:lineRule="auto"/>
              <w:rPr>
                <w:b w:val="0"/>
                <w:sz w:val="28"/>
                <w:szCs w:val="28"/>
              </w:rPr>
            </w:pPr>
            <w:r w:rsidRPr="00801FD1">
              <w:rPr>
                <w:b w:val="0"/>
                <w:sz w:val="28"/>
                <w:szCs w:val="28"/>
              </w:rPr>
              <w:t>Allow more time for repetition of skills</w:t>
            </w:r>
          </w:p>
          <w:p w:rsidR="00BD3B69" w:rsidRPr="00801FD1" w:rsidRDefault="00BD3B69" w:rsidP="00BD3B69">
            <w:pPr>
              <w:pStyle w:val="ListParagraph"/>
              <w:numPr>
                <w:ilvl w:val="0"/>
                <w:numId w:val="13"/>
              </w:numPr>
              <w:spacing w:after="0" w:line="240" w:lineRule="auto"/>
              <w:rPr>
                <w:sz w:val="28"/>
                <w:szCs w:val="28"/>
              </w:rPr>
            </w:pPr>
            <w:r w:rsidRPr="00801FD1">
              <w:rPr>
                <w:b w:val="0"/>
                <w:sz w:val="28"/>
                <w:szCs w:val="28"/>
              </w:rPr>
              <w:t>Modify level of complexity of texts and concepts</w:t>
            </w:r>
          </w:p>
        </w:tc>
      </w:tr>
    </w:tbl>
    <w:p w:rsidR="00BD3B69" w:rsidRDefault="00BD3B69" w:rsidP="00BD3B69"/>
    <w:p w:rsidR="00BD3B69" w:rsidRPr="00B40585" w:rsidRDefault="00BD3B69" w:rsidP="00BD3B69">
      <w:r w:rsidRPr="00B40585">
        <w:t xml:space="preserve"> </w:t>
      </w:r>
    </w:p>
    <w:p w:rsidR="00BD3B69" w:rsidRDefault="00BD3B69"/>
    <w:sectPr w:rsidR="00BD3B69" w:rsidSect="00BD3B69">
      <w:foot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65DD" w:rsidRDefault="006D65DD" w:rsidP="005A7207">
      <w:pPr>
        <w:spacing w:after="0" w:line="240" w:lineRule="auto"/>
      </w:pPr>
      <w:r>
        <w:separator/>
      </w:r>
    </w:p>
  </w:endnote>
  <w:endnote w:type="continuationSeparator" w:id="0">
    <w:p w:rsidR="006D65DD" w:rsidRDefault="006D65DD" w:rsidP="005A7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5A7207">
      <w:trPr>
        <w:jc w:val="right"/>
      </w:trPr>
      <w:tc>
        <w:tcPr>
          <w:tcW w:w="4795" w:type="dxa"/>
          <w:vAlign w:val="center"/>
        </w:tcPr>
        <w:sdt>
          <w:sdtPr>
            <w:rPr>
              <w:b/>
              <w:caps/>
              <w:color w:val="000000" w:themeColor="text1"/>
            </w:rPr>
            <w:alias w:val="Author"/>
            <w:tag w:val=""/>
            <w:id w:val="1534539408"/>
            <w:placeholder>
              <w:docPart w:val="2008FBA8E824426C8F0675355FF42A9C"/>
            </w:placeholder>
            <w:dataBinding w:prefixMappings="xmlns:ns0='http://purl.org/dc/elements/1.1/' xmlns:ns1='http://schemas.openxmlformats.org/package/2006/metadata/core-properties' " w:xpath="/ns1:coreProperties[1]/ns0:creator[1]" w:storeItemID="{6C3C8BC8-F283-45AE-878A-BAB7291924A1}"/>
            <w:text/>
          </w:sdtPr>
          <w:sdtContent>
            <w:p w:rsidR="005A7207" w:rsidRDefault="005A7207" w:rsidP="005A7207">
              <w:pPr>
                <w:pStyle w:val="Header"/>
                <w:jc w:val="center"/>
                <w:rPr>
                  <w:caps/>
                  <w:color w:val="000000" w:themeColor="text1"/>
                </w:rPr>
              </w:pPr>
              <w:r>
                <w:rPr>
                  <w:b/>
                  <w:caps/>
                  <w:color w:val="000000" w:themeColor="text1"/>
                </w:rPr>
                <w:t>community school 300 * 2050 prospect avenue * bronx, ny 10457 * tel. 718-584-6310 * facsimile 718-220-1370</w:t>
              </w:r>
            </w:p>
          </w:sdtContent>
        </w:sdt>
      </w:tc>
      <w:tc>
        <w:tcPr>
          <w:tcW w:w="250" w:type="pct"/>
          <w:shd w:val="clear" w:color="auto" w:fill="ED7D31" w:themeFill="accent2"/>
          <w:vAlign w:val="center"/>
        </w:tcPr>
        <w:p w:rsidR="005A7207" w:rsidRDefault="005A7207">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Pr>
              <w:noProof/>
              <w:color w:val="FFFFFF" w:themeColor="background1"/>
            </w:rPr>
            <w:t>2</w:t>
          </w:r>
          <w:r>
            <w:rPr>
              <w:noProof/>
              <w:color w:val="FFFFFF" w:themeColor="background1"/>
            </w:rPr>
            <w:fldChar w:fldCharType="end"/>
          </w:r>
        </w:p>
      </w:tc>
    </w:tr>
  </w:tbl>
  <w:p w:rsidR="005A7207" w:rsidRDefault="005A72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65DD" w:rsidRDefault="006D65DD" w:rsidP="005A7207">
      <w:pPr>
        <w:spacing w:after="0" w:line="240" w:lineRule="auto"/>
      </w:pPr>
      <w:r>
        <w:separator/>
      </w:r>
    </w:p>
  </w:footnote>
  <w:footnote w:type="continuationSeparator" w:id="0">
    <w:p w:rsidR="006D65DD" w:rsidRDefault="006D65DD" w:rsidP="005A720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471D9"/>
    <w:multiLevelType w:val="hybridMultilevel"/>
    <w:tmpl w:val="B1A472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F1A78"/>
    <w:multiLevelType w:val="hybridMultilevel"/>
    <w:tmpl w:val="590EE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364403"/>
    <w:multiLevelType w:val="hybridMultilevel"/>
    <w:tmpl w:val="C1F0B2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D20E93"/>
    <w:multiLevelType w:val="hybridMultilevel"/>
    <w:tmpl w:val="D088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AA2B78"/>
    <w:multiLevelType w:val="hybridMultilevel"/>
    <w:tmpl w:val="980A2A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1C5EF8"/>
    <w:multiLevelType w:val="hybridMultilevel"/>
    <w:tmpl w:val="3DE611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CE4B28"/>
    <w:multiLevelType w:val="hybridMultilevel"/>
    <w:tmpl w:val="13726B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80556E"/>
    <w:multiLevelType w:val="hybridMultilevel"/>
    <w:tmpl w:val="417811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907627"/>
    <w:multiLevelType w:val="hybridMultilevel"/>
    <w:tmpl w:val="F2DEE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B22D49"/>
    <w:multiLevelType w:val="hybridMultilevel"/>
    <w:tmpl w:val="FF589A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D0150C"/>
    <w:multiLevelType w:val="hybridMultilevel"/>
    <w:tmpl w:val="4F70F6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1053B4"/>
    <w:multiLevelType w:val="hybridMultilevel"/>
    <w:tmpl w:val="CAA01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E966E6"/>
    <w:multiLevelType w:val="hybridMultilevel"/>
    <w:tmpl w:val="B1440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E200BC"/>
    <w:multiLevelType w:val="hybridMultilevel"/>
    <w:tmpl w:val="BF269BA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A92537"/>
    <w:multiLevelType w:val="hybridMultilevel"/>
    <w:tmpl w:val="EA58E1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B847C6"/>
    <w:multiLevelType w:val="hybridMultilevel"/>
    <w:tmpl w:val="9092B4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620CC0"/>
    <w:multiLevelType w:val="hybridMultilevel"/>
    <w:tmpl w:val="B5F28D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9F45B2"/>
    <w:multiLevelType w:val="hybridMultilevel"/>
    <w:tmpl w:val="DF904C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7"/>
  </w:num>
  <w:num w:numId="4">
    <w:abstractNumId w:val="10"/>
  </w:num>
  <w:num w:numId="5">
    <w:abstractNumId w:val="6"/>
  </w:num>
  <w:num w:numId="6">
    <w:abstractNumId w:val="2"/>
  </w:num>
  <w:num w:numId="7">
    <w:abstractNumId w:val="4"/>
  </w:num>
  <w:num w:numId="8">
    <w:abstractNumId w:val="9"/>
  </w:num>
  <w:num w:numId="9">
    <w:abstractNumId w:val="5"/>
  </w:num>
  <w:num w:numId="10">
    <w:abstractNumId w:val="7"/>
  </w:num>
  <w:num w:numId="11">
    <w:abstractNumId w:val="15"/>
  </w:num>
  <w:num w:numId="12">
    <w:abstractNumId w:val="0"/>
  </w:num>
  <w:num w:numId="13">
    <w:abstractNumId w:val="16"/>
  </w:num>
  <w:num w:numId="14">
    <w:abstractNumId w:val="1"/>
  </w:num>
  <w:num w:numId="15">
    <w:abstractNumId w:val="11"/>
  </w:num>
  <w:num w:numId="16">
    <w:abstractNumId w:val="8"/>
  </w:num>
  <w:num w:numId="17">
    <w:abstractNumId w:val="1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B69"/>
    <w:rsid w:val="00007353"/>
    <w:rsid w:val="001026A7"/>
    <w:rsid w:val="00117249"/>
    <w:rsid w:val="00294042"/>
    <w:rsid w:val="00497728"/>
    <w:rsid w:val="004C0637"/>
    <w:rsid w:val="005A7207"/>
    <w:rsid w:val="006D65DD"/>
    <w:rsid w:val="00AC5019"/>
    <w:rsid w:val="00B3132B"/>
    <w:rsid w:val="00B417E4"/>
    <w:rsid w:val="00BB782E"/>
    <w:rsid w:val="00BD3B69"/>
    <w:rsid w:val="00C31583"/>
    <w:rsid w:val="00E2791C"/>
    <w:rsid w:val="00F46162"/>
    <w:rsid w:val="00F53A7B"/>
    <w:rsid w:val="00F867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472F23-E6F5-42B2-B501-2B3354A69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3B69"/>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D3B69"/>
    <w:pPr>
      <w:spacing w:after="0" w:line="240" w:lineRule="auto"/>
    </w:pPr>
  </w:style>
  <w:style w:type="table" w:styleId="TableGrid">
    <w:name w:val="Table Grid"/>
    <w:basedOn w:val="TableNormal"/>
    <w:uiPriority w:val="59"/>
    <w:rsid w:val="00BD3B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BD3B69"/>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BD3B69"/>
    <w:rPr>
      <w:rFonts w:asciiTheme="majorHAnsi" w:eastAsiaTheme="majorEastAsia" w:hAnsiTheme="majorHAnsi" w:cstheme="majorBidi"/>
      <w:color w:val="323E4F" w:themeColor="text2" w:themeShade="BF"/>
      <w:spacing w:val="5"/>
      <w:kern w:val="28"/>
      <w:sz w:val="52"/>
      <w:szCs w:val="52"/>
    </w:rPr>
  </w:style>
  <w:style w:type="paragraph" w:styleId="ListParagraph">
    <w:name w:val="List Paragraph"/>
    <w:basedOn w:val="Normal"/>
    <w:uiPriority w:val="34"/>
    <w:qFormat/>
    <w:rsid w:val="00BD3B69"/>
    <w:pPr>
      <w:ind w:left="720"/>
      <w:contextualSpacing/>
    </w:pPr>
  </w:style>
  <w:style w:type="paragraph" w:customStyle="1" w:styleId="Default">
    <w:name w:val="Default"/>
    <w:rsid w:val="00BD3B69"/>
    <w:pPr>
      <w:autoSpaceDE w:val="0"/>
      <w:autoSpaceDN w:val="0"/>
      <w:adjustRightInd w:val="0"/>
      <w:spacing w:after="0" w:line="240" w:lineRule="auto"/>
    </w:pPr>
    <w:rPr>
      <w:rFonts w:ascii="Times New Roman" w:hAnsi="Times New Roman" w:cs="Times New Roman"/>
      <w:color w:val="000000"/>
      <w:sz w:val="24"/>
      <w:szCs w:val="24"/>
    </w:rPr>
  </w:style>
  <w:style w:type="table" w:styleId="MediumList1-Accent5">
    <w:name w:val="Medium List 1 Accent 5"/>
    <w:basedOn w:val="TableNormal"/>
    <w:uiPriority w:val="65"/>
    <w:rsid w:val="00BD3B69"/>
    <w:pPr>
      <w:spacing w:after="0" w:line="240" w:lineRule="auto"/>
    </w:pPr>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Grid1-Accent1">
    <w:name w:val="Medium Grid 1 Accent 1"/>
    <w:basedOn w:val="TableNormal"/>
    <w:uiPriority w:val="67"/>
    <w:rsid w:val="00BD3B69"/>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paragraph" w:styleId="Header">
    <w:name w:val="header"/>
    <w:basedOn w:val="Normal"/>
    <w:link w:val="HeaderChar"/>
    <w:uiPriority w:val="99"/>
    <w:unhideWhenUsed/>
    <w:rsid w:val="005A72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7207"/>
  </w:style>
  <w:style w:type="paragraph" w:styleId="Footer">
    <w:name w:val="footer"/>
    <w:basedOn w:val="Normal"/>
    <w:link w:val="FooterChar"/>
    <w:uiPriority w:val="99"/>
    <w:unhideWhenUsed/>
    <w:rsid w:val="005A72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7207"/>
  </w:style>
  <w:style w:type="character" w:styleId="Hyperlink">
    <w:name w:val="Hyperlink"/>
    <w:basedOn w:val="DefaultParagraphFont"/>
    <w:uiPriority w:val="99"/>
    <w:unhideWhenUsed/>
    <w:rsid w:val="005A720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new.benchmarkunivers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008FBA8E824426C8F0675355FF42A9C"/>
        <w:category>
          <w:name w:val="General"/>
          <w:gallery w:val="placeholder"/>
        </w:category>
        <w:types>
          <w:type w:val="bbPlcHdr"/>
        </w:types>
        <w:behaviors>
          <w:behavior w:val="content"/>
        </w:behaviors>
        <w:guid w:val="{31239AAF-0C80-4210-AE8F-D4162368CFAC}"/>
      </w:docPartPr>
      <w:docPartBody>
        <w:p w:rsidR="00000000" w:rsidRDefault="004644B5" w:rsidP="004644B5">
          <w:pPr>
            <w:pStyle w:val="2008FBA8E824426C8F0675355FF42A9C"/>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4B5"/>
    <w:rsid w:val="004644B5"/>
    <w:rsid w:val="00A93A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008FBA8E824426C8F0675355FF42A9C">
    <w:name w:val="2008FBA8E824426C8F0675355FF42A9C"/>
    <w:rsid w:val="004644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2215</Words>
  <Characters>12630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community school 300 * 2050 prospect avenue * bronx, ny 10457 * tel. 718-584-6310 * facsimile 718-220-1370</dc:creator>
  <cp:keywords/>
  <dc:description/>
  <cp:lastModifiedBy>Olga Fotinis</cp:lastModifiedBy>
  <cp:revision>2</cp:revision>
  <dcterms:created xsi:type="dcterms:W3CDTF">2015-08-11T22:36:00Z</dcterms:created>
  <dcterms:modified xsi:type="dcterms:W3CDTF">2015-08-11T22:36:00Z</dcterms:modified>
</cp:coreProperties>
</file>